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A17E" w14:textId="6A6A058A" w:rsidR="00CF4115" w:rsidRPr="00D31BE6" w:rsidRDefault="00AE0E16" w:rsidP="00D31BE6">
      <w:pPr>
        <w:pStyle w:val="Heading1"/>
      </w:pPr>
      <w:bookmarkStart w:id="0" w:name="_wwxijzk3vhn1" w:colFirst="0" w:colLast="0"/>
      <w:bookmarkEnd w:id="0"/>
      <w:r w:rsidRPr="00D31BE6">
        <w:t xml:space="preserve">Respond to </w:t>
      </w:r>
      <w:proofErr w:type="spellStart"/>
      <w:r w:rsidRPr="00D31BE6">
        <w:t>Acas</w:t>
      </w:r>
      <w:proofErr w:type="spellEnd"/>
      <w:r w:rsidRPr="00D31BE6">
        <w:t xml:space="preserve"> consultation on the </w:t>
      </w:r>
      <w:r w:rsidR="00B94F73">
        <w:t>predictable working pattern</w:t>
      </w:r>
      <w:r w:rsidRPr="00D31BE6">
        <w:t xml:space="preserve"> Code of Practice</w:t>
      </w:r>
    </w:p>
    <w:p w14:paraId="694425BA" w14:textId="0F4AB597" w:rsidR="00CF4115" w:rsidRDefault="00AE0E16" w:rsidP="00D31BE6">
      <w:r w:rsidRPr="00D31BE6">
        <w:rPr>
          <w:szCs w:val="28"/>
        </w:rPr>
        <w:t>Use this</w:t>
      </w:r>
      <w:r>
        <w:t xml:space="preserve"> document to respond to our </w:t>
      </w:r>
      <w:hyperlink r:id="rId12" w:history="1">
        <w:r w:rsidR="00B94F73">
          <w:rPr>
            <w:rStyle w:val="Hyperlink"/>
          </w:rPr>
          <w:t xml:space="preserve">consultation on the draft </w:t>
        </w:r>
        <w:proofErr w:type="spellStart"/>
        <w:r w:rsidR="00B94F73">
          <w:rPr>
            <w:rStyle w:val="Hyperlink"/>
          </w:rPr>
          <w:t>Acas</w:t>
        </w:r>
        <w:proofErr w:type="spellEnd"/>
        <w:r w:rsidR="00B94F73">
          <w:rPr>
            <w:rStyle w:val="Hyperlink"/>
          </w:rPr>
          <w:t xml:space="preserve"> Code of Practice on handling requests for a predictable working pattern</w:t>
        </w:r>
      </w:hyperlink>
      <w:r>
        <w:t xml:space="preserve">, if you’re not able to use the </w:t>
      </w:r>
      <w:hyperlink r:id="rId13" w:history="1">
        <w:r w:rsidRPr="00663802">
          <w:rPr>
            <w:rStyle w:val="Hyperlink"/>
          </w:rPr>
          <w:t>online response form</w:t>
        </w:r>
      </w:hyperlink>
      <w:r>
        <w:t>.</w:t>
      </w:r>
    </w:p>
    <w:p w14:paraId="7668514B" w14:textId="77777777" w:rsidR="00CF4115" w:rsidRPr="00D31BE6" w:rsidRDefault="00AE0E16" w:rsidP="00D31BE6">
      <w:r w:rsidRPr="00D31BE6">
        <w:t xml:space="preserve">Please email your response to </w:t>
      </w:r>
      <w:hyperlink r:id="rId14">
        <w:r w:rsidRPr="00D31BE6">
          <w:rPr>
            <w:color w:val="1155CC"/>
            <w:u w:val="single"/>
          </w:rPr>
          <w:t>consultations@acas.org.uk</w:t>
        </w:r>
      </w:hyperlink>
    </w:p>
    <w:p w14:paraId="1B03ACB3" w14:textId="77777777" w:rsidR="00CF4115" w:rsidRDefault="00AE0E16" w:rsidP="00D31BE6">
      <w:r>
        <w:t xml:space="preserve">If you need to submit your response in another way, email </w:t>
      </w:r>
      <w:hyperlink r:id="rId15">
        <w:r>
          <w:rPr>
            <w:color w:val="1155CC"/>
            <w:u w:val="single"/>
          </w:rPr>
          <w:t>workplacepolicy@acas.org.uk</w:t>
        </w:r>
      </w:hyperlink>
      <w:r>
        <w:t xml:space="preserve"> to request an alternative format.</w:t>
      </w:r>
    </w:p>
    <w:p w14:paraId="77050BA4" w14:textId="77777777" w:rsidR="00CF4115" w:rsidRDefault="00AE0E16" w:rsidP="00D31BE6">
      <w:r>
        <w:t xml:space="preserve">To make your submission as helpful as possible to </w:t>
      </w:r>
      <w:proofErr w:type="spellStart"/>
      <w:r>
        <w:t>Acas</w:t>
      </w:r>
      <w:proofErr w:type="spellEnd"/>
      <w:r>
        <w:t>, please:</w:t>
      </w:r>
    </w:p>
    <w:p w14:paraId="179C90C3" w14:textId="3829CEC7" w:rsidR="00CF4115" w:rsidRDefault="00AE0E16" w:rsidP="00D31BE6">
      <w:pPr>
        <w:pStyle w:val="ListParagraph"/>
        <w:numPr>
          <w:ilvl w:val="0"/>
          <w:numId w:val="6"/>
        </w:numPr>
      </w:pPr>
      <w:r>
        <w:t xml:space="preserve">read the </w:t>
      </w:r>
      <w:hyperlink r:id="rId16" w:history="1">
        <w:r w:rsidRPr="00D31BE6">
          <w:rPr>
            <w:rStyle w:val="Hyperlink"/>
          </w:rPr>
          <w:t>draft Code</w:t>
        </w:r>
      </w:hyperlink>
      <w:r>
        <w:t xml:space="preserve"> and the </w:t>
      </w:r>
      <w:hyperlink r:id="rId17" w:history="1">
        <w:r w:rsidRPr="00D31BE6">
          <w:rPr>
            <w:rStyle w:val="Hyperlink"/>
          </w:rPr>
          <w:t>consultation document</w:t>
        </w:r>
      </w:hyperlink>
      <w:r>
        <w:t xml:space="preserve"> in full before responding</w:t>
      </w:r>
    </w:p>
    <w:p w14:paraId="6C6A37D1" w14:textId="77777777" w:rsidR="00CF4115" w:rsidRDefault="00AE0E16" w:rsidP="00D31BE6">
      <w:pPr>
        <w:pStyle w:val="ListParagraph"/>
        <w:numPr>
          <w:ilvl w:val="0"/>
          <w:numId w:val="6"/>
        </w:numPr>
      </w:pPr>
      <w:r>
        <w:t>keep your response concise and to the point – we suggest a limit of 500 words for each question</w:t>
      </w:r>
    </w:p>
    <w:p w14:paraId="41EC48DB" w14:textId="10461B3D" w:rsidR="00CF4115" w:rsidRDefault="00AE0E16" w:rsidP="00D31BE6">
      <w:r>
        <w:t xml:space="preserve">Consultation closes: 11:59pm on </w:t>
      </w:r>
      <w:r w:rsidR="002D3785">
        <w:t>17</w:t>
      </w:r>
      <w:r>
        <w:t xml:space="preserve"> </w:t>
      </w:r>
      <w:r w:rsidR="002D3785">
        <w:t>January 2024</w:t>
      </w:r>
    </w:p>
    <w:p w14:paraId="20B3E42F" w14:textId="6C8FAC41" w:rsidR="00CF4115" w:rsidRDefault="00AE0E16" w:rsidP="00D31BE6">
      <w:pPr>
        <w:pStyle w:val="Heading2"/>
      </w:pPr>
      <w:bookmarkStart w:id="1" w:name="_aal3ul2ad0mt" w:colFirst="0" w:colLast="0"/>
      <w:bookmarkEnd w:id="1"/>
      <w:r>
        <w:lastRenderedPageBreak/>
        <w:t>Your details</w:t>
      </w:r>
    </w:p>
    <w:p w14:paraId="3045A4C2" w14:textId="5ED02330" w:rsidR="00CF4115" w:rsidRDefault="00AE0E16" w:rsidP="00D31BE6">
      <w:r>
        <w:t>1. Your name</w:t>
      </w:r>
      <w:r w:rsidR="003121BD">
        <w:t xml:space="preserve"> (required)</w:t>
      </w:r>
      <w:r>
        <w:t>:</w:t>
      </w:r>
      <w:r w:rsidR="00D31BE6">
        <w:br/>
        <w:t>________</w:t>
      </w:r>
      <w:r>
        <w:t>____________________</w:t>
      </w:r>
    </w:p>
    <w:p w14:paraId="7ACE7D77" w14:textId="71E2BFBA" w:rsidR="00CF4115" w:rsidRDefault="00AE0E16" w:rsidP="00D31BE6">
      <w:r>
        <w:t>2. Your email address</w:t>
      </w:r>
      <w:r w:rsidR="003121BD">
        <w:t xml:space="preserve"> (required)</w:t>
      </w:r>
      <w:r>
        <w:t xml:space="preserve">: </w:t>
      </w:r>
      <w:r w:rsidR="00D31BE6">
        <w:br/>
        <w:t>____________________________</w:t>
      </w:r>
    </w:p>
    <w:p w14:paraId="7116482E" w14:textId="77777777" w:rsidR="002D3785" w:rsidRPr="0046572A" w:rsidRDefault="00AE0E16" w:rsidP="0046572A">
      <w:r w:rsidRPr="0046572A">
        <w:t>3. In what capacity are you responding to this consultation?</w:t>
      </w:r>
      <w:r w:rsidR="003121BD" w:rsidRPr="0046572A">
        <w:t xml:space="preserve"> (required)</w:t>
      </w:r>
    </w:p>
    <w:p w14:paraId="37BDBA29" w14:textId="4E493936" w:rsidR="00CF4115" w:rsidRPr="00D800C7" w:rsidRDefault="00E85115" w:rsidP="0046572A">
      <w:bookmarkStart w:id="2" w:name="_sjjfkvutznz0" w:colFirst="0" w:colLast="0"/>
      <w:bookmarkStart w:id="3" w:name="_nnu1ggmv7908" w:colFirst="0" w:colLast="0"/>
      <w:bookmarkEnd w:id="2"/>
      <w:bookmarkEnd w:id="3"/>
      <w:r w:rsidRPr="00D800C7">
        <w:rPr>
          <w:rFonts w:ascii="Segoe UI Symbol" w:hAnsi="Segoe UI Symbol" w:cs="Segoe UI Symbol"/>
        </w:rPr>
        <w:t>☐</w:t>
      </w:r>
      <w:r w:rsidRPr="00D800C7">
        <w:t xml:space="preserve"> Employer </w:t>
      </w:r>
      <w:r w:rsidRPr="00D800C7">
        <w:br/>
      </w:r>
      <w:r w:rsidRPr="00D800C7">
        <w:rPr>
          <w:rFonts w:ascii="Segoe UI Symbol" w:hAnsi="Segoe UI Symbol" w:cs="Segoe UI Symbol"/>
        </w:rPr>
        <w:t>☐</w:t>
      </w:r>
      <w:r w:rsidRPr="00D800C7">
        <w:t xml:space="preserve"> Employer representative organisation, employer association or industry association </w:t>
      </w:r>
      <w:r w:rsidRPr="00D800C7">
        <w:br/>
      </w:r>
      <w:r w:rsidRPr="00D800C7">
        <w:rPr>
          <w:rFonts w:ascii="Segoe UI Symbol" w:hAnsi="Segoe UI Symbol" w:cs="Segoe UI Symbol"/>
        </w:rPr>
        <w:t>☐</w:t>
      </w:r>
      <w:r w:rsidRPr="00D800C7">
        <w:t xml:space="preserve"> Trade union or </w:t>
      </w:r>
      <w:proofErr w:type="gramStart"/>
      <w:r w:rsidRPr="00D800C7">
        <w:t>other</w:t>
      </w:r>
      <w:proofErr w:type="gramEnd"/>
      <w:r w:rsidRPr="00D800C7">
        <w:t xml:space="preserve"> employee representative organisation </w:t>
      </w:r>
      <w:r w:rsidRPr="00D800C7">
        <w:br/>
      </w:r>
      <w:r w:rsidRPr="00D800C7">
        <w:rPr>
          <w:rFonts w:ascii="Segoe UI Symbol" w:hAnsi="Segoe UI Symbol" w:cs="Segoe UI Symbol"/>
        </w:rPr>
        <w:t>☐</w:t>
      </w:r>
      <w:r w:rsidRPr="00D800C7">
        <w:t xml:space="preserve"> Other organisation – please describe: _____________</w:t>
      </w:r>
    </w:p>
    <w:p w14:paraId="2767E838" w14:textId="77777777" w:rsidR="008E42D4" w:rsidRDefault="00AE0E16" w:rsidP="00D31BE6">
      <w:pPr>
        <w:pStyle w:val="Heading2"/>
      </w:pPr>
      <w:bookmarkStart w:id="4" w:name="_4lnhiyp7kv04" w:colFirst="0" w:colLast="0"/>
      <w:bookmarkEnd w:id="4"/>
      <w:r>
        <w:t>About you</w:t>
      </w:r>
      <w:r w:rsidR="00E85115">
        <w:t>r organisation</w:t>
      </w:r>
      <w:bookmarkStart w:id="5" w:name="_xh8gg5zftawp" w:colFirst="0" w:colLast="0"/>
      <w:bookmarkEnd w:id="5"/>
    </w:p>
    <w:p w14:paraId="0CAAD763" w14:textId="111A3CA6" w:rsidR="00C23492" w:rsidRDefault="00C23492" w:rsidP="00C23492">
      <w:pPr>
        <w:rPr>
          <w:rFonts w:ascii="Times New Roman" w:hAnsi="Times New Roman"/>
        </w:rPr>
      </w:pPr>
      <w:r>
        <w:t>1. Your organisation's name (required): ____________________________</w:t>
      </w:r>
    </w:p>
    <w:p w14:paraId="1115A678" w14:textId="78009BB9" w:rsidR="00C23492" w:rsidRDefault="00C23492" w:rsidP="00C23492">
      <w:r>
        <w:t>2. How many people does your organisation employ? Note: This is the number of people working in the whole organisation.</w:t>
      </w:r>
    </w:p>
    <w:p w14:paraId="2BB279FC" w14:textId="717AC5A2" w:rsidR="00275160" w:rsidRDefault="00C23492" w:rsidP="00C23492">
      <w:r>
        <w:rPr>
          <w:rFonts w:ascii="Segoe UI Symbol" w:hAnsi="Segoe UI Symbol" w:cs="Segoe UI Symbol"/>
        </w:rPr>
        <w:t>☐</w:t>
      </w:r>
      <w:r>
        <w:t xml:space="preserve"> </w:t>
      </w:r>
      <w:r w:rsidR="00275160">
        <w:t>Sole trader (0 employees)</w:t>
      </w:r>
    </w:p>
    <w:p w14:paraId="069FF13C" w14:textId="3E9B16AA" w:rsidR="00C23492" w:rsidRDefault="00275160" w:rsidP="00C23492">
      <w:r>
        <w:rPr>
          <w:rFonts w:ascii="Segoe UI Symbol" w:hAnsi="Segoe UI Symbol" w:cs="Segoe UI Symbol"/>
        </w:rPr>
        <w:lastRenderedPageBreak/>
        <w:t xml:space="preserve">☐ </w:t>
      </w:r>
      <w:r w:rsidR="00C23492">
        <w:t xml:space="preserve">0 to 9 </w:t>
      </w:r>
      <w:r w:rsidR="00C23492">
        <w:br/>
      </w:r>
      <w:r w:rsidR="00C23492">
        <w:rPr>
          <w:rFonts w:ascii="Segoe UI Symbol" w:hAnsi="Segoe UI Symbol" w:cs="Segoe UI Symbol"/>
        </w:rPr>
        <w:t>☐</w:t>
      </w:r>
      <w:r w:rsidR="00C23492">
        <w:t xml:space="preserve"> 10 to 49</w:t>
      </w:r>
      <w:r w:rsidR="00C23492">
        <w:br/>
      </w:r>
      <w:r w:rsidR="00C23492">
        <w:rPr>
          <w:rFonts w:ascii="Segoe UI Symbol" w:hAnsi="Segoe UI Symbol" w:cs="Segoe UI Symbol"/>
        </w:rPr>
        <w:t>☐</w:t>
      </w:r>
      <w:r w:rsidR="00C23492">
        <w:t xml:space="preserve"> 50 to 249</w:t>
      </w:r>
      <w:r>
        <w:br/>
      </w:r>
      <w:r w:rsidR="00C23492">
        <w:rPr>
          <w:rFonts w:ascii="Segoe UI Symbol" w:hAnsi="Segoe UI Symbol" w:cs="Segoe UI Symbol"/>
        </w:rPr>
        <w:t>☐</w:t>
      </w:r>
      <w:r w:rsidR="00C23492">
        <w:t xml:space="preserve"> More than 250 </w:t>
      </w:r>
      <w:r>
        <w:br/>
      </w:r>
      <w:r w:rsidR="00C23492">
        <w:rPr>
          <w:rFonts w:ascii="Segoe UI Symbol" w:hAnsi="Segoe UI Symbol" w:cs="Segoe UI Symbol"/>
        </w:rPr>
        <w:t>☐</w:t>
      </w:r>
      <w:r w:rsidR="00C23492">
        <w:t xml:space="preserve"> Don't know</w:t>
      </w:r>
    </w:p>
    <w:p w14:paraId="40F641A5" w14:textId="071FA9E4" w:rsidR="00C23492" w:rsidRDefault="00732B7A" w:rsidP="00C23492">
      <w:r>
        <w:t>3</w:t>
      </w:r>
      <w:r w:rsidR="00C23492">
        <w:t>. How would you classify your organisation?</w:t>
      </w:r>
    </w:p>
    <w:p w14:paraId="42412F48" w14:textId="1EA538FC" w:rsidR="00C23492" w:rsidRDefault="00C23492" w:rsidP="00C23492">
      <w:r>
        <w:rPr>
          <w:rFonts w:ascii="Segoe UI Symbol" w:hAnsi="Segoe UI Symbol" w:cs="Segoe UI Symbol"/>
        </w:rPr>
        <w:t>☐</w:t>
      </w:r>
      <w:r>
        <w:t xml:space="preserve"> Mainly seeking to make a profit</w:t>
      </w:r>
      <w:r w:rsidR="00275160">
        <w:br/>
      </w:r>
      <w:r>
        <w:rPr>
          <w:rFonts w:ascii="Segoe UI Symbol" w:hAnsi="Segoe UI Symbol" w:cs="Segoe UI Symbol"/>
        </w:rPr>
        <w:t>☐</w:t>
      </w:r>
      <w:r>
        <w:t xml:space="preserve"> A public sector organisation </w:t>
      </w:r>
      <w:r w:rsidR="00275160">
        <w:br/>
      </w:r>
      <w:r>
        <w:rPr>
          <w:rFonts w:ascii="Segoe UI Symbol" w:hAnsi="Segoe UI Symbol" w:cs="Segoe UI Symbol"/>
        </w:rPr>
        <w:t>☐</w:t>
      </w:r>
      <w:r>
        <w:t xml:space="preserve"> A social enterprise </w:t>
      </w:r>
      <w:r w:rsidR="00275160">
        <w:br/>
      </w:r>
      <w:r>
        <w:rPr>
          <w:rFonts w:ascii="Segoe UI Symbol" w:hAnsi="Segoe UI Symbol" w:cs="Segoe UI Symbol"/>
        </w:rPr>
        <w:t>☐</w:t>
      </w:r>
      <w:r>
        <w:t xml:space="preserve"> A charity</w:t>
      </w:r>
      <w:r w:rsidR="00275160">
        <w:t>, advocacy,</w:t>
      </w:r>
      <w:r>
        <w:t xml:space="preserve"> voluntary </w:t>
      </w:r>
      <w:r w:rsidR="00275160">
        <w:t xml:space="preserve">or third </w:t>
      </w:r>
      <w:r>
        <w:t xml:space="preserve">sector organisation </w:t>
      </w:r>
      <w:r w:rsidR="00275160">
        <w:br/>
      </w:r>
      <w:r>
        <w:rPr>
          <w:rFonts w:ascii="Segoe UI Symbol" w:hAnsi="Segoe UI Symbol" w:cs="Segoe UI Symbol"/>
        </w:rPr>
        <w:t>☐</w:t>
      </w:r>
      <w:r>
        <w:t xml:space="preserve"> Don't know</w:t>
      </w:r>
    </w:p>
    <w:p w14:paraId="20A1743F" w14:textId="7469734F" w:rsidR="00C23492" w:rsidRPr="00D800C7" w:rsidRDefault="00732B7A" w:rsidP="0046572A">
      <w:r w:rsidRPr="0046572A">
        <w:t xml:space="preserve">4. If you are an </w:t>
      </w:r>
      <w:r w:rsidRPr="00D800C7">
        <w:t>employer representative organisation, employer association or industry association, approximately how many organisations do you represent?</w:t>
      </w:r>
    </w:p>
    <w:p w14:paraId="6CFD2FB7" w14:textId="05BC6C66" w:rsidR="00C07CA2" w:rsidRPr="00D800C7" w:rsidRDefault="00C07CA2" w:rsidP="0046572A">
      <w:r w:rsidRPr="0046572A">
        <w:t>____________________________</w:t>
      </w:r>
    </w:p>
    <w:p w14:paraId="2E4A1415" w14:textId="7D52B12C" w:rsidR="00732B7A" w:rsidRPr="00D800C7" w:rsidRDefault="00732B7A" w:rsidP="0046572A">
      <w:r w:rsidRPr="00D800C7">
        <w:t xml:space="preserve">5. If you are a trade union or other employee representative organisation, approximately how many </w:t>
      </w:r>
      <w:r w:rsidR="00AE0E16" w:rsidRPr="00D800C7">
        <w:t>individual members do you represent?</w:t>
      </w:r>
    </w:p>
    <w:p w14:paraId="56D4896D" w14:textId="64C144CB" w:rsidR="00C07CA2" w:rsidRDefault="00C07CA2" w:rsidP="0046572A">
      <w:r w:rsidRPr="0046572A">
        <w:t>____________________________</w:t>
      </w:r>
    </w:p>
    <w:p w14:paraId="21B85F9F" w14:textId="77777777" w:rsidR="0046572A" w:rsidRPr="0046572A" w:rsidRDefault="0046572A" w:rsidP="0046572A"/>
    <w:p w14:paraId="33C689B8" w14:textId="113F5571" w:rsidR="00CF4115" w:rsidRDefault="00AE0E16" w:rsidP="0046572A">
      <w:pPr>
        <w:pStyle w:val="Heading2"/>
      </w:pPr>
      <w:r w:rsidRPr="0046572A">
        <w:br w:type="page"/>
      </w:r>
      <w:bookmarkStart w:id="6" w:name="_8c7ki3mibexd" w:colFirst="0" w:colLast="0"/>
      <w:bookmarkEnd w:id="6"/>
      <w:r>
        <w:lastRenderedPageBreak/>
        <w:t>Consultation questions</w:t>
      </w:r>
    </w:p>
    <w:p w14:paraId="629E2910" w14:textId="77777777" w:rsidR="00CF4115" w:rsidRDefault="00AE0E16" w:rsidP="00D31BE6">
      <w:r>
        <w:t>We suggest a limit of 500 words for each question</w:t>
      </w:r>
      <w:r w:rsidR="00DB53D3">
        <w:t>.</w:t>
      </w:r>
    </w:p>
    <w:p w14:paraId="689A471E" w14:textId="69C72D6B" w:rsidR="00CF4115" w:rsidRDefault="00AE0E16" w:rsidP="00D31BE6">
      <w:pPr>
        <w:pStyle w:val="Heading3"/>
      </w:pPr>
      <w:bookmarkStart w:id="7" w:name="_3rry8w3xl4s8" w:colFirst="0" w:colLast="0"/>
      <w:bookmarkEnd w:id="7"/>
      <w:r>
        <w:t xml:space="preserve">Question 1 of </w:t>
      </w:r>
      <w:r w:rsidR="00467F27">
        <w:t>12</w:t>
      </w:r>
    </w:p>
    <w:p w14:paraId="01A730DB" w14:textId="57767913" w:rsidR="00CF4115" w:rsidRDefault="00467F27" w:rsidP="00D31BE6">
      <w:r>
        <w:t>Should the Code be split into 2 sections: one dedicated to requests to employers, and another to requests to agencies or hirers?</w:t>
      </w:r>
    </w:p>
    <w:p w14:paraId="0609E4B4" w14:textId="77777777" w:rsidR="00CF4115" w:rsidRDefault="00CA12D9" w:rsidP="00D31BE6">
      <w:r>
        <w:rPr>
          <w:rFonts w:ascii="MS Gothic" w:eastAsia="MS Gothic" w:hAnsi="MS Gothic" w:hint="eastAsia"/>
        </w:rPr>
        <w:t>☐</w:t>
      </w:r>
      <w:r>
        <w:t xml:space="preserve"> Yes</w:t>
      </w:r>
      <w:r w:rsidR="00D31BE6">
        <w:br/>
      </w:r>
      <w:r>
        <w:rPr>
          <w:rFonts w:ascii="MS Gothic" w:eastAsia="MS Gothic" w:hAnsi="MS Gothic" w:hint="eastAsia"/>
        </w:rPr>
        <w:t>☐</w:t>
      </w:r>
      <w:r>
        <w:t xml:space="preserve"> No</w:t>
      </w:r>
      <w:r w:rsidR="00D31BE6">
        <w:br/>
      </w:r>
      <w:r>
        <w:rPr>
          <w:rFonts w:ascii="MS Gothic" w:eastAsia="MS Gothic" w:hAnsi="MS Gothic" w:hint="eastAsia"/>
        </w:rPr>
        <w:t>☐</w:t>
      </w:r>
      <w:r>
        <w:t xml:space="preserve"> Don't know</w:t>
      </w:r>
    </w:p>
    <w:p w14:paraId="44978823" w14:textId="77777777" w:rsidR="00CF4115" w:rsidRDefault="00AE0E16" w:rsidP="00D31BE6">
      <w:r>
        <w:t>Please explain the reasoning for your answer.</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50F5CEC1" w14:textId="77777777" w:rsidTr="005868F2">
        <w:trPr>
          <w:trHeight w:val="3183"/>
        </w:trPr>
        <w:tc>
          <w:tcPr>
            <w:tcW w:w="9029" w:type="dxa"/>
            <w:shd w:val="clear" w:color="auto" w:fill="auto"/>
            <w:tcMar>
              <w:top w:w="100" w:type="dxa"/>
              <w:left w:w="100" w:type="dxa"/>
              <w:bottom w:w="100" w:type="dxa"/>
              <w:right w:w="100" w:type="dxa"/>
            </w:tcMar>
          </w:tcPr>
          <w:p w14:paraId="044E7547" w14:textId="77777777" w:rsidR="00CF4115" w:rsidRDefault="00CF4115" w:rsidP="00D31BE6"/>
        </w:tc>
      </w:tr>
    </w:tbl>
    <w:p w14:paraId="0109912B" w14:textId="77777777" w:rsidR="00CF4115" w:rsidRDefault="00CF4115" w:rsidP="00D31BE6"/>
    <w:p w14:paraId="55F39332" w14:textId="43783381" w:rsidR="00CF4115" w:rsidRDefault="00AE0E16" w:rsidP="00D31BE6">
      <w:pPr>
        <w:pStyle w:val="Heading3"/>
      </w:pPr>
      <w:bookmarkStart w:id="8" w:name="_l5ic9zaey3ii" w:colFirst="0" w:colLast="0"/>
      <w:bookmarkEnd w:id="8"/>
      <w:r>
        <w:br w:type="page"/>
      </w:r>
      <w:bookmarkStart w:id="9" w:name="_fuumgyz4wdra" w:colFirst="0" w:colLast="0"/>
      <w:bookmarkEnd w:id="9"/>
      <w:r>
        <w:lastRenderedPageBreak/>
        <w:t>Question 2 of 1</w:t>
      </w:r>
      <w:r w:rsidR="009B6351">
        <w:t>2</w:t>
      </w:r>
    </w:p>
    <w:p w14:paraId="7C62D5A1" w14:textId="6CE0535E" w:rsidR="00CF4115" w:rsidRDefault="009B6351" w:rsidP="00D31BE6">
      <w:r>
        <w:t>Is the term ‘worker(s)’ and its associated meaning under the 2 separate sections of the Code sufficiently easy to understand?</w:t>
      </w:r>
    </w:p>
    <w:p w14:paraId="76AA73FA" w14:textId="77777777" w:rsidR="00D31BE6" w:rsidRDefault="00D31BE6" w:rsidP="00D31BE6">
      <w:r>
        <w:rPr>
          <w:rFonts w:ascii="MS Gothic" w:eastAsia="MS Gothic" w:hAnsi="MS Gothic" w:hint="eastAsia"/>
        </w:rPr>
        <w:t>☐</w:t>
      </w:r>
      <w:r>
        <w:t xml:space="preserve"> Yes</w:t>
      </w:r>
      <w:r>
        <w:br/>
      </w:r>
      <w:r>
        <w:rPr>
          <w:rFonts w:ascii="MS Gothic" w:eastAsia="MS Gothic" w:hAnsi="MS Gothic" w:hint="eastAsia"/>
        </w:rPr>
        <w:t>☐</w:t>
      </w:r>
      <w:r>
        <w:t xml:space="preserve"> No</w:t>
      </w:r>
      <w:r>
        <w:br/>
      </w:r>
      <w:r>
        <w:rPr>
          <w:rFonts w:ascii="MS Gothic" w:eastAsia="MS Gothic" w:hAnsi="MS Gothic" w:hint="eastAsia"/>
        </w:rPr>
        <w:t>☐</w:t>
      </w:r>
      <w:r>
        <w:t xml:space="preserve"> Don't know</w:t>
      </w:r>
    </w:p>
    <w:p w14:paraId="04302CA5" w14:textId="0A6C42F6" w:rsidR="00CF4115" w:rsidRDefault="0B2F3E32" w:rsidP="00D31BE6">
      <w:r>
        <w:t xml:space="preserve">If you </w:t>
      </w:r>
      <w:proofErr w:type="gramStart"/>
      <w:r>
        <w:t>answered</w:t>
      </w:r>
      <w:proofErr w:type="gramEnd"/>
      <w:r>
        <w:t xml:space="preserve"> ‘</w:t>
      </w:r>
      <w:r w:rsidR="0046572A">
        <w:t>yes</w:t>
      </w:r>
      <w:r>
        <w:t xml:space="preserve">’ or ‘don’t know’, </w:t>
      </w:r>
      <w:r w:rsidR="41B0D856">
        <w:t>p</w:t>
      </w:r>
      <w:r w:rsidR="00AE0E16">
        <w:t>lease explain the reasoning for your answer.</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322C96D3" w14:textId="77777777" w:rsidTr="005868F2">
        <w:trPr>
          <w:trHeight w:val="3183"/>
        </w:trPr>
        <w:tc>
          <w:tcPr>
            <w:tcW w:w="9029" w:type="dxa"/>
            <w:shd w:val="clear" w:color="auto" w:fill="auto"/>
            <w:tcMar>
              <w:top w:w="100" w:type="dxa"/>
              <w:left w:w="100" w:type="dxa"/>
              <w:bottom w:w="100" w:type="dxa"/>
              <w:right w:w="100" w:type="dxa"/>
            </w:tcMar>
          </w:tcPr>
          <w:p w14:paraId="472D5BEE" w14:textId="77777777" w:rsidR="00CF4115" w:rsidRDefault="00CF4115" w:rsidP="00D31BE6"/>
        </w:tc>
      </w:tr>
    </w:tbl>
    <w:p w14:paraId="0C685475" w14:textId="0D533BF3" w:rsidR="00622048" w:rsidRDefault="00622048" w:rsidP="00622048">
      <w:bookmarkStart w:id="10" w:name="_g5n7o9t671wc" w:colFirst="0" w:colLast="0"/>
      <w:bookmarkEnd w:id="10"/>
    </w:p>
    <w:p w14:paraId="41B1BBD6" w14:textId="1A7B1EF4" w:rsidR="00622048" w:rsidRDefault="00622048" w:rsidP="00622048">
      <w:r>
        <w:t>If you answered ‘</w:t>
      </w:r>
      <w:r w:rsidR="00EE0F18">
        <w:t>no’, how should the Code differentiate between (a) employees and workers who are not agency workers and (b) agency workers?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563843" w14:paraId="7D474DCC" w14:textId="77777777" w:rsidTr="00BD2807">
        <w:trPr>
          <w:trHeight w:val="3183"/>
        </w:trPr>
        <w:tc>
          <w:tcPr>
            <w:tcW w:w="9029" w:type="dxa"/>
            <w:shd w:val="clear" w:color="auto" w:fill="auto"/>
            <w:tcMar>
              <w:top w:w="100" w:type="dxa"/>
              <w:left w:w="100" w:type="dxa"/>
              <w:bottom w:w="100" w:type="dxa"/>
              <w:right w:w="100" w:type="dxa"/>
            </w:tcMar>
          </w:tcPr>
          <w:p w14:paraId="051477DF" w14:textId="77777777" w:rsidR="00563843" w:rsidRDefault="00563843" w:rsidP="00BD2807"/>
        </w:tc>
      </w:tr>
    </w:tbl>
    <w:p w14:paraId="1B81CF3D" w14:textId="77777777" w:rsidR="00563843" w:rsidRDefault="00563843" w:rsidP="00622048"/>
    <w:p w14:paraId="2EFE8E34" w14:textId="0D8797CD" w:rsidR="001F50BE" w:rsidRDefault="001F50BE" w:rsidP="00D7602C">
      <w:r>
        <w:t>Please explain the reasoning for your answer, and where appropriate, please include any suitable alternative terminology that you would like to see.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0E43B5" w14:paraId="246A1022" w14:textId="77777777" w:rsidTr="00CE33DA">
        <w:trPr>
          <w:trHeight w:val="3183"/>
        </w:trPr>
        <w:tc>
          <w:tcPr>
            <w:tcW w:w="9029" w:type="dxa"/>
            <w:shd w:val="clear" w:color="auto" w:fill="auto"/>
            <w:tcMar>
              <w:top w:w="100" w:type="dxa"/>
              <w:left w:w="100" w:type="dxa"/>
              <w:bottom w:w="100" w:type="dxa"/>
              <w:right w:w="100" w:type="dxa"/>
            </w:tcMar>
          </w:tcPr>
          <w:p w14:paraId="66173C1D" w14:textId="77777777" w:rsidR="000E43B5" w:rsidRDefault="000E43B5" w:rsidP="00CE33DA"/>
        </w:tc>
      </w:tr>
    </w:tbl>
    <w:p w14:paraId="28721AB2" w14:textId="77777777" w:rsidR="00563843" w:rsidRDefault="00563843" w:rsidP="00D31BE6">
      <w:pPr>
        <w:pStyle w:val="Heading3"/>
      </w:pPr>
    </w:p>
    <w:p w14:paraId="73A2DC90" w14:textId="552CA9B8" w:rsidR="00CF4115" w:rsidRDefault="00563843" w:rsidP="00D31BE6">
      <w:pPr>
        <w:pStyle w:val="Heading3"/>
      </w:pPr>
      <w:r>
        <w:br w:type="page"/>
      </w:r>
      <w:r w:rsidR="00AE0E16">
        <w:lastRenderedPageBreak/>
        <w:t>Question 3 of 1</w:t>
      </w:r>
      <w:r w:rsidR="00D7602C">
        <w:t>2</w:t>
      </w:r>
    </w:p>
    <w:p w14:paraId="49F47E31" w14:textId="7FDAF1C9" w:rsidR="00CF4115" w:rsidRDefault="00D30B51" w:rsidP="00D31BE6">
      <w:r>
        <w:t xml:space="preserve">Please set out any specific areas of the Code </w:t>
      </w:r>
      <w:r w:rsidR="0071666A">
        <w:t xml:space="preserve">that you feel would benefit from further clarification. </w:t>
      </w:r>
    </w:p>
    <w:p w14:paraId="45AC4206" w14:textId="78687620" w:rsidR="00CA12D9" w:rsidRDefault="00CA12D9" w:rsidP="00D31BE6">
      <w:r>
        <w:t xml:space="preserve">Please </w:t>
      </w:r>
      <w:r w:rsidR="0071666A">
        <w:t>include your reasoning and suggestions for improvement.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636903" w14:paraId="1A2FA75B" w14:textId="77777777" w:rsidTr="005868F2">
        <w:trPr>
          <w:trHeight w:val="3183"/>
        </w:trPr>
        <w:tc>
          <w:tcPr>
            <w:tcW w:w="9029" w:type="dxa"/>
            <w:shd w:val="clear" w:color="auto" w:fill="auto"/>
            <w:tcMar>
              <w:top w:w="100" w:type="dxa"/>
              <w:left w:w="100" w:type="dxa"/>
              <w:bottom w:w="100" w:type="dxa"/>
              <w:right w:w="100" w:type="dxa"/>
            </w:tcMar>
          </w:tcPr>
          <w:p w14:paraId="7C6DC51B" w14:textId="77777777" w:rsidR="00CA12D9" w:rsidRDefault="00CA12D9" w:rsidP="00D31BE6"/>
        </w:tc>
      </w:tr>
    </w:tbl>
    <w:p w14:paraId="3133FBFE" w14:textId="77777777" w:rsidR="00CF4115" w:rsidRDefault="00CF4115" w:rsidP="00D31BE6"/>
    <w:p w14:paraId="1B896D3E" w14:textId="204606E9" w:rsidR="00CF4115" w:rsidRDefault="00AE0E16" w:rsidP="00D31BE6">
      <w:pPr>
        <w:pStyle w:val="Heading3"/>
      </w:pPr>
      <w:bookmarkStart w:id="11" w:name="_o42jkr5oa3rw" w:colFirst="0" w:colLast="0"/>
      <w:bookmarkEnd w:id="11"/>
      <w:r>
        <w:br w:type="page"/>
      </w:r>
      <w:bookmarkStart w:id="12" w:name="_ueohr6xeggop" w:colFirst="0" w:colLast="0"/>
      <w:bookmarkEnd w:id="12"/>
      <w:r>
        <w:lastRenderedPageBreak/>
        <w:t>Question 4 of 1</w:t>
      </w:r>
      <w:r w:rsidR="0071666A">
        <w:t>2</w:t>
      </w:r>
    </w:p>
    <w:p w14:paraId="0230A5C4" w14:textId="57B8C9B5" w:rsidR="00CF4115" w:rsidRDefault="00356CA0" w:rsidP="00D31BE6">
      <w:r>
        <w:t>Does the Foreword to the Code set the right tone in encouraging responsible and fair use of flexible contracts, while summarising the key principles of good practice included in the Code?</w:t>
      </w:r>
    </w:p>
    <w:p w14:paraId="1F53F332" w14:textId="77777777" w:rsidR="00CA12D9" w:rsidRDefault="00CA12D9" w:rsidP="00D31BE6">
      <w:r>
        <w:rPr>
          <w:rFonts w:ascii="MS Gothic" w:eastAsia="MS Gothic" w:hAnsi="MS Gothic" w:hint="eastAsia"/>
        </w:rPr>
        <w:t>☐</w:t>
      </w:r>
      <w:r>
        <w:t xml:space="preserve"> Yes</w:t>
      </w:r>
      <w:r w:rsidR="00D31BE6">
        <w:br/>
      </w:r>
      <w:r>
        <w:rPr>
          <w:rFonts w:ascii="MS Gothic" w:eastAsia="MS Gothic" w:hAnsi="MS Gothic" w:hint="eastAsia"/>
        </w:rPr>
        <w:t>☐</w:t>
      </w:r>
      <w:r>
        <w:t xml:space="preserve"> No</w:t>
      </w:r>
      <w:r w:rsidR="00D31BE6">
        <w:br/>
      </w:r>
      <w:r>
        <w:rPr>
          <w:rFonts w:ascii="MS Gothic" w:eastAsia="MS Gothic" w:hAnsi="MS Gothic" w:hint="eastAsia"/>
        </w:rPr>
        <w:t>☐</w:t>
      </w:r>
      <w:r>
        <w:t xml:space="preserve"> Don't know</w:t>
      </w:r>
    </w:p>
    <w:p w14:paraId="55D1FD8C" w14:textId="0327A825" w:rsidR="00CF4115" w:rsidRDefault="00AE0E16" w:rsidP="00D31BE6">
      <w:r>
        <w:t>Please explain the reasoning for your answer.</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2A5E3902" w14:textId="77777777" w:rsidTr="005868F2">
        <w:trPr>
          <w:trHeight w:val="3183"/>
        </w:trPr>
        <w:tc>
          <w:tcPr>
            <w:tcW w:w="9029" w:type="dxa"/>
            <w:shd w:val="clear" w:color="auto" w:fill="auto"/>
            <w:tcMar>
              <w:top w:w="100" w:type="dxa"/>
              <w:left w:w="100" w:type="dxa"/>
              <w:bottom w:w="100" w:type="dxa"/>
              <w:right w:w="100" w:type="dxa"/>
            </w:tcMar>
          </w:tcPr>
          <w:p w14:paraId="73F8C9AF" w14:textId="77777777" w:rsidR="00CF4115" w:rsidRDefault="00CF4115" w:rsidP="00D31BE6"/>
        </w:tc>
      </w:tr>
    </w:tbl>
    <w:p w14:paraId="7BBDD412" w14:textId="77777777" w:rsidR="00CF4115" w:rsidRDefault="00CF4115" w:rsidP="00D31BE6"/>
    <w:p w14:paraId="3C7DA848" w14:textId="3FED2E83" w:rsidR="00CF4115" w:rsidRDefault="00636903" w:rsidP="00D31BE6">
      <w:pPr>
        <w:pStyle w:val="Heading3"/>
      </w:pPr>
      <w:bookmarkStart w:id="13" w:name="_eviohmr4enxa" w:colFirst="0" w:colLast="0"/>
      <w:bookmarkEnd w:id="13"/>
      <w:r>
        <w:br w:type="page"/>
      </w:r>
      <w:r>
        <w:lastRenderedPageBreak/>
        <w:t>Question 5 of 1</w:t>
      </w:r>
      <w:r w:rsidR="00AE3EA3">
        <w:t>2</w:t>
      </w:r>
    </w:p>
    <w:p w14:paraId="3BADA1CE" w14:textId="6F42D4FF" w:rsidR="00CF4115" w:rsidRDefault="00AE3EA3" w:rsidP="00D31BE6">
      <w:r>
        <w:t>Should the Code include a section on protections from detriment and dismissal?</w:t>
      </w:r>
    </w:p>
    <w:p w14:paraId="1928DD0E" w14:textId="48DCA5DD" w:rsidR="00AE3EA3" w:rsidRDefault="00AE3EA3" w:rsidP="00D31BE6">
      <w:r>
        <w:rPr>
          <w:rFonts w:ascii="MS Gothic" w:eastAsia="MS Gothic" w:hAnsi="MS Gothic" w:hint="eastAsia"/>
        </w:rPr>
        <w:t>☐</w:t>
      </w:r>
      <w:r>
        <w:t xml:space="preserve"> Yes</w:t>
      </w:r>
      <w:r>
        <w:br/>
      </w:r>
      <w:r>
        <w:rPr>
          <w:rFonts w:ascii="MS Gothic" w:eastAsia="MS Gothic" w:hAnsi="MS Gothic" w:hint="eastAsia"/>
        </w:rPr>
        <w:t>☐</w:t>
      </w:r>
      <w:r>
        <w:t xml:space="preserve"> No</w:t>
      </w:r>
      <w:r>
        <w:br/>
      </w:r>
      <w:r>
        <w:rPr>
          <w:rFonts w:ascii="MS Gothic" w:eastAsia="MS Gothic" w:hAnsi="MS Gothic" w:hint="eastAsia"/>
        </w:rPr>
        <w:t>☐</w:t>
      </w:r>
      <w:r>
        <w:t xml:space="preserve"> Don't know</w:t>
      </w:r>
    </w:p>
    <w:p w14:paraId="0F2538E6" w14:textId="0D15D5E7" w:rsidR="00CF4115" w:rsidRDefault="0035424A" w:rsidP="00D31BE6">
      <w:r>
        <w:t xml:space="preserve">If you answered ‘no’ or ‘don’t know’, please include your reasoning.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25933402" w14:textId="77777777" w:rsidTr="005868F2">
        <w:trPr>
          <w:trHeight w:val="3183"/>
        </w:trPr>
        <w:tc>
          <w:tcPr>
            <w:tcW w:w="9029" w:type="dxa"/>
            <w:shd w:val="clear" w:color="auto" w:fill="auto"/>
            <w:tcMar>
              <w:top w:w="100" w:type="dxa"/>
              <w:left w:w="100" w:type="dxa"/>
              <w:bottom w:w="100" w:type="dxa"/>
              <w:right w:w="100" w:type="dxa"/>
            </w:tcMar>
          </w:tcPr>
          <w:p w14:paraId="220499F6" w14:textId="77777777" w:rsidR="00CF4115" w:rsidRDefault="00CF4115" w:rsidP="00D31BE6">
            <w:bookmarkStart w:id="14" w:name="_Hlk149045877"/>
          </w:p>
        </w:tc>
      </w:tr>
    </w:tbl>
    <w:p w14:paraId="171FF13E" w14:textId="77777777" w:rsidR="0035424A" w:rsidRDefault="0035424A" w:rsidP="00D31BE6">
      <w:pPr>
        <w:pStyle w:val="Heading3"/>
      </w:pPr>
      <w:bookmarkStart w:id="15" w:name="_seqsp5k08m" w:colFirst="0" w:colLast="0"/>
      <w:bookmarkEnd w:id="14"/>
      <w:bookmarkEnd w:id="15"/>
    </w:p>
    <w:p w14:paraId="4DFF51A3" w14:textId="36332BC7" w:rsidR="0035424A" w:rsidRDefault="0035424A" w:rsidP="0035424A">
      <w:r>
        <w:t>If you answered ‘yes’, should the example of ceasing or reducing hours, as a direct response to making a request for a predictable working pattern, be included in the Code? Or should this be included in the non-statutory guidance instead?</w:t>
      </w:r>
    </w:p>
    <w:p w14:paraId="325E000A" w14:textId="18A04E01" w:rsidR="0035424A" w:rsidRDefault="0035424A" w:rsidP="0035424A">
      <w:r>
        <w:rPr>
          <w:rFonts w:ascii="MS Gothic" w:eastAsia="MS Gothic" w:hAnsi="MS Gothic" w:hint="eastAsia"/>
        </w:rPr>
        <w:t>☐</w:t>
      </w:r>
      <w:r>
        <w:t xml:space="preserve"> The Code</w:t>
      </w:r>
      <w:r>
        <w:br/>
      </w:r>
      <w:r>
        <w:rPr>
          <w:rFonts w:ascii="MS Gothic" w:eastAsia="MS Gothic" w:hAnsi="MS Gothic" w:hint="eastAsia"/>
        </w:rPr>
        <w:t>☐</w:t>
      </w:r>
      <w:r>
        <w:t xml:space="preserve"> The non-statutory guidance</w:t>
      </w:r>
      <w:r>
        <w:br/>
      </w:r>
      <w:r>
        <w:rPr>
          <w:rFonts w:ascii="MS Gothic" w:eastAsia="MS Gothic" w:hAnsi="MS Gothic" w:hint="eastAsia"/>
        </w:rPr>
        <w:t xml:space="preserve">☐ </w:t>
      </w:r>
      <w:r>
        <w:t>Neither the Code nor the non-statutory guidance</w:t>
      </w:r>
      <w:r>
        <w:br/>
      </w:r>
      <w:r>
        <w:rPr>
          <w:rFonts w:ascii="MS Gothic" w:eastAsia="MS Gothic" w:hAnsi="MS Gothic" w:hint="eastAsia"/>
        </w:rPr>
        <w:t>☐</w:t>
      </w:r>
      <w:r>
        <w:t xml:space="preserve"> Don’t know</w:t>
      </w:r>
    </w:p>
    <w:p w14:paraId="39BB40E0" w14:textId="0046473C" w:rsidR="0035424A" w:rsidRDefault="005703AC" w:rsidP="0035424A">
      <w:r>
        <w:lastRenderedPageBreak/>
        <w:t xml:space="preserve">Please explain your reasoning.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0E43B5" w14:paraId="0EF34D1C" w14:textId="77777777" w:rsidTr="00CE33DA">
        <w:trPr>
          <w:trHeight w:val="3183"/>
        </w:trPr>
        <w:tc>
          <w:tcPr>
            <w:tcW w:w="9029" w:type="dxa"/>
            <w:shd w:val="clear" w:color="auto" w:fill="auto"/>
            <w:tcMar>
              <w:top w:w="100" w:type="dxa"/>
              <w:left w:w="100" w:type="dxa"/>
              <w:bottom w:w="100" w:type="dxa"/>
              <w:right w:w="100" w:type="dxa"/>
            </w:tcMar>
          </w:tcPr>
          <w:p w14:paraId="5C10E378" w14:textId="77777777" w:rsidR="000E43B5" w:rsidRDefault="000E43B5" w:rsidP="00CE33DA"/>
        </w:tc>
      </w:tr>
    </w:tbl>
    <w:p w14:paraId="15DF8CED" w14:textId="77777777" w:rsidR="001379C6" w:rsidRDefault="001379C6" w:rsidP="001379C6"/>
    <w:p w14:paraId="6593BDE1" w14:textId="02872693" w:rsidR="001379C6" w:rsidRPr="00280753" w:rsidRDefault="001379C6" w:rsidP="001379C6">
      <w:r>
        <w:t>If you answered ‘yes’, p</w:t>
      </w:r>
      <w:r w:rsidRPr="00280753">
        <w:t>lease set out any other examples of detriment you would like to see included in either the Code or non-statutory guidance.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1379C6" w14:paraId="3D9A34BA" w14:textId="77777777" w:rsidTr="00BD2807">
        <w:trPr>
          <w:trHeight w:val="3183"/>
        </w:trPr>
        <w:tc>
          <w:tcPr>
            <w:tcW w:w="9029" w:type="dxa"/>
            <w:shd w:val="clear" w:color="auto" w:fill="auto"/>
            <w:tcMar>
              <w:top w:w="100" w:type="dxa"/>
              <w:left w:w="100" w:type="dxa"/>
              <w:bottom w:w="100" w:type="dxa"/>
              <w:right w:w="100" w:type="dxa"/>
            </w:tcMar>
          </w:tcPr>
          <w:p w14:paraId="6FE84B35" w14:textId="77777777" w:rsidR="001379C6" w:rsidRDefault="001379C6" w:rsidP="00BD2807"/>
        </w:tc>
      </w:tr>
    </w:tbl>
    <w:p w14:paraId="5FE5A2CD" w14:textId="77777777" w:rsidR="001379C6" w:rsidRDefault="001379C6" w:rsidP="001379C6"/>
    <w:p w14:paraId="3B5BEC2D" w14:textId="77777777" w:rsidR="005703AC" w:rsidRDefault="005703AC" w:rsidP="0035424A"/>
    <w:p w14:paraId="40F339DB" w14:textId="77777777" w:rsidR="0035424A" w:rsidRDefault="0035424A" w:rsidP="0035424A">
      <w:pPr>
        <w:pStyle w:val="Heading3"/>
        <w:ind w:firstLine="720"/>
      </w:pPr>
    </w:p>
    <w:p w14:paraId="1B3EE8B3" w14:textId="0559D7EC" w:rsidR="00CF4115" w:rsidRDefault="00AE0E16" w:rsidP="00D31BE6">
      <w:pPr>
        <w:pStyle w:val="Heading3"/>
      </w:pPr>
      <w:r w:rsidRPr="0035424A">
        <w:br w:type="page"/>
      </w:r>
      <w:bookmarkStart w:id="16" w:name="_wes4zvsvs5ut" w:colFirst="0" w:colLast="0"/>
      <w:bookmarkEnd w:id="16"/>
      <w:r>
        <w:lastRenderedPageBreak/>
        <w:t>Question 6 of 1</w:t>
      </w:r>
      <w:r w:rsidR="000E43B5">
        <w:t>2</w:t>
      </w:r>
    </w:p>
    <w:p w14:paraId="5771E8CD" w14:textId="0493B89E" w:rsidR="00CF4115" w:rsidRDefault="00016342" w:rsidP="00D31BE6">
      <w:r>
        <w:t>What are the advantages and disadvantages of the Code recommending that workers should be allowed to be accompanied at meetings to discuss a request for a predictable working pattern?</w:t>
      </w:r>
    </w:p>
    <w:p w14:paraId="4D6F1CC8" w14:textId="6EA4A1CB" w:rsidR="00CF4115" w:rsidRDefault="00AE0E16" w:rsidP="00D31BE6">
      <w:r>
        <w:t xml:space="preserve">Please </w:t>
      </w:r>
      <w:r w:rsidR="00016342">
        <w:t>include your reasoning.</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0D7B1789" w14:textId="77777777" w:rsidTr="005868F2">
        <w:trPr>
          <w:trHeight w:val="3183"/>
        </w:trPr>
        <w:tc>
          <w:tcPr>
            <w:tcW w:w="9029" w:type="dxa"/>
            <w:shd w:val="clear" w:color="auto" w:fill="auto"/>
            <w:tcMar>
              <w:top w:w="100" w:type="dxa"/>
              <w:left w:w="100" w:type="dxa"/>
              <w:bottom w:w="100" w:type="dxa"/>
              <w:right w:w="100" w:type="dxa"/>
            </w:tcMar>
          </w:tcPr>
          <w:p w14:paraId="3AB0034B" w14:textId="77777777" w:rsidR="00CF4115" w:rsidRDefault="00CF4115" w:rsidP="00D31BE6"/>
        </w:tc>
      </w:tr>
    </w:tbl>
    <w:p w14:paraId="46429A97" w14:textId="77777777" w:rsidR="00CF4115" w:rsidRDefault="00CF4115" w:rsidP="00D31BE6"/>
    <w:p w14:paraId="04317910" w14:textId="77777777" w:rsidR="00CF4115" w:rsidRDefault="00CF4115" w:rsidP="00D31BE6"/>
    <w:p w14:paraId="78FE04FE" w14:textId="77777777" w:rsidR="00CF4115" w:rsidRDefault="00CF4115" w:rsidP="00D31BE6"/>
    <w:p w14:paraId="44128E97" w14:textId="72FBBAFD" w:rsidR="00CF4115" w:rsidRDefault="00AE0E16" w:rsidP="00D31BE6">
      <w:pPr>
        <w:pStyle w:val="Heading3"/>
      </w:pPr>
      <w:bookmarkStart w:id="17" w:name="_3khzxoicj184" w:colFirst="0" w:colLast="0"/>
      <w:bookmarkEnd w:id="17"/>
      <w:r>
        <w:br w:type="page"/>
      </w:r>
      <w:bookmarkStart w:id="18" w:name="_2s7l5hrl8ffv" w:colFirst="0" w:colLast="0"/>
      <w:bookmarkEnd w:id="18"/>
      <w:r>
        <w:lastRenderedPageBreak/>
        <w:t>Question 7 of 1</w:t>
      </w:r>
      <w:r w:rsidR="00016342">
        <w:t>2</w:t>
      </w:r>
    </w:p>
    <w:p w14:paraId="16F51CB0" w14:textId="17911E44" w:rsidR="00CF4115" w:rsidRDefault="00016342" w:rsidP="00D31BE6">
      <w:r>
        <w:t xml:space="preserve">What is your opinion on the Code recommending the same categories </w:t>
      </w:r>
      <w:r w:rsidR="00ED0CBD">
        <w:t>of companion as those that are allowed in discipline and grievance meetings?</w:t>
      </w:r>
    </w:p>
    <w:p w14:paraId="545A39A5" w14:textId="77777777" w:rsidR="00CF4115" w:rsidRDefault="00AE0E16" w:rsidP="00D31BE6">
      <w:r>
        <w:t>Please include your reasoning.</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6869BF84" w14:textId="77777777" w:rsidTr="005868F2">
        <w:trPr>
          <w:trHeight w:val="3183"/>
        </w:trPr>
        <w:tc>
          <w:tcPr>
            <w:tcW w:w="9029" w:type="dxa"/>
            <w:shd w:val="clear" w:color="auto" w:fill="auto"/>
            <w:tcMar>
              <w:top w:w="100" w:type="dxa"/>
              <w:left w:w="100" w:type="dxa"/>
              <w:bottom w:w="100" w:type="dxa"/>
              <w:right w:w="100" w:type="dxa"/>
            </w:tcMar>
          </w:tcPr>
          <w:p w14:paraId="24624124" w14:textId="77777777" w:rsidR="00CF4115" w:rsidRDefault="00CF4115" w:rsidP="00D31BE6"/>
        </w:tc>
      </w:tr>
    </w:tbl>
    <w:p w14:paraId="3BE5290F" w14:textId="77777777" w:rsidR="00CF4115" w:rsidRDefault="00CF4115" w:rsidP="00D31BE6"/>
    <w:p w14:paraId="6164F2D3" w14:textId="603602A8" w:rsidR="00CF4115" w:rsidRDefault="00AE0E16" w:rsidP="00D31BE6">
      <w:pPr>
        <w:pStyle w:val="Heading3"/>
      </w:pPr>
      <w:bookmarkStart w:id="19" w:name="_zdak0z5h7yac" w:colFirst="0" w:colLast="0"/>
      <w:bookmarkEnd w:id="19"/>
      <w:r>
        <w:br w:type="page"/>
      </w:r>
      <w:bookmarkStart w:id="20" w:name="_fpstqmou7ke5" w:colFirst="0" w:colLast="0"/>
      <w:bookmarkEnd w:id="20"/>
      <w:r>
        <w:lastRenderedPageBreak/>
        <w:t>Question 8 of 1</w:t>
      </w:r>
      <w:r w:rsidR="00ED0CBD">
        <w:t>2</w:t>
      </w:r>
    </w:p>
    <w:p w14:paraId="78C46257" w14:textId="6792D3AE" w:rsidR="00CF4115" w:rsidRDefault="00ED0CBD" w:rsidP="00D31BE6">
      <w:r>
        <w:t>For agency workers, what are the practical considerations around the Code recommending that a companion may be a fellow worker from the agency</w:t>
      </w:r>
      <w:r w:rsidR="314B5FAD">
        <w:t>,</w:t>
      </w:r>
      <w:r w:rsidR="113D63C2">
        <w:t xml:space="preserve"> </w:t>
      </w:r>
      <w:proofErr w:type="gramStart"/>
      <w:r>
        <w:t>hirer</w:t>
      </w:r>
      <w:proofErr w:type="gramEnd"/>
      <w:r w:rsidR="57CB9277">
        <w:t xml:space="preserve"> or both</w:t>
      </w:r>
      <w:r>
        <w:t>?</w:t>
      </w:r>
    </w:p>
    <w:p w14:paraId="20FD8DB5" w14:textId="77777777" w:rsidR="00CF4115" w:rsidRDefault="00AE0E16" w:rsidP="00D31BE6">
      <w:r>
        <w:t>Please include your reasoning.</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2E36F7A8" w14:textId="77777777" w:rsidTr="005868F2">
        <w:trPr>
          <w:trHeight w:val="3183"/>
        </w:trPr>
        <w:tc>
          <w:tcPr>
            <w:tcW w:w="9029" w:type="dxa"/>
            <w:shd w:val="clear" w:color="auto" w:fill="auto"/>
            <w:tcMar>
              <w:top w:w="100" w:type="dxa"/>
              <w:left w:w="100" w:type="dxa"/>
              <w:bottom w:w="100" w:type="dxa"/>
              <w:right w:w="100" w:type="dxa"/>
            </w:tcMar>
          </w:tcPr>
          <w:p w14:paraId="3A321406" w14:textId="77777777" w:rsidR="00CF4115" w:rsidRDefault="00CF4115" w:rsidP="00D31BE6"/>
        </w:tc>
      </w:tr>
    </w:tbl>
    <w:p w14:paraId="0DC7BAD5" w14:textId="77777777" w:rsidR="00CF4115" w:rsidRDefault="00CF4115" w:rsidP="00D31BE6"/>
    <w:p w14:paraId="425725D7" w14:textId="738973EA" w:rsidR="00CF4115" w:rsidRDefault="00AE0E16" w:rsidP="00D31BE6">
      <w:pPr>
        <w:pStyle w:val="Heading3"/>
      </w:pPr>
      <w:bookmarkStart w:id="21" w:name="_rtp7rlk63dpj" w:colFirst="0" w:colLast="0"/>
      <w:bookmarkEnd w:id="21"/>
      <w:r>
        <w:br w:type="page"/>
      </w:r>
      <w:bookmarkStart w:id="22" w:name="_5pqp0jqm0nvc" w:colFirst="0" w:colLast="0"/>
      <w:bookmarkEnd w:id="22"/>
      <w:r>
        <w:lastRenderedPageBreak/>
        <w:t>Question 9 of 1</w:t>
      </w:r>
      <w:r w:rsidR="004D2461">
        <w:t>2</w:t>
      </w:r>
    </w:p>
    <w:p w14:paraId="2453863E" w14:textId="33588387" w:rsidR="00CF4115" w:rsidRDefault="00AE0E16" w:rsidP="00D31BE6">
      <w:r>
        <w:t>Should the Code recommend that employers</w:t>
      </w:r>
      <w:r w:rsidR="004D2461">
        <w:t xml:space="preserve">, </w:t>
      </w:r>
      <w:proofErr w:type="gramStart"/>
      <w:r w:rsidR="004D2461">
        <w:t>agencies</w:t>
      </w:r>
      <w:proofErr w:type="gramEnd"/>
      <w:r w:rsidR="004D2461">
        <w:t xml:space="preserve"> and hirers</w:t>
      </w:r>
      <w:r>
        <w:t xml:space="preserve"> provide any additional information </w:t>
      </w:r>
      <w:r w:rsidR="3C5452B1">
        <w:t>which</w:t>
      </w:r>
      <w:r>
        <w:t xml:space="preserve"> is reasonable to help explain why a request has been rejected?</w:t>
      </w:r>
    </w:p>
    <w:p w14:paraId="3351C9E6" w14:textId="77777777" w:rsidR="00D31BE6" w:rsidRDefault="00D31BE6" w:rsidP="00D31BE6">
      <w:r>
        <w:rPr>
          <w:rFonts w:ascii="MS Gothic" w:eastAsia="MS Gothic" w:hAnsi="MS Gothic" w:hint="eastAsia"/>
        </w:rPr>
        <w:t>☐</w:t>
      </w:r>
      <w:r>
        <w:t xml:space="preserve"> Yes</w:t>
      </w:r>
      <w:r>
        <w:br/>
      </w:r>
      <w:r>
        <w:rPr>
          <w:rFonts w:ascii="MS Gothic" w:eastAsia="MS Gothic" w:hAnsi="MS Gothic" w:hint="eastAsia"/>
        </w:rPr>
        <w:t>☐</w:t>
      </w:r>
      <w:r>
        <w:t xml:space="preserve"> No</w:t>
      </w:r>
      <w:r>
        <w:br/>
      </w:r>
      <w:r>
        <w:rPr>
          <w:rFonts w:ascii="MS Gothic" w:eastAsia="MS Gothic" w:hAnsi="MS Gothic" w:hint="eastAsia"/>
        </w:rPr>
        <w:t>☐</w:t>
      </w:r>
      <w:r>
        <w:t xml:space="preserve"> Don't know</w:t>
      </w:r>
    </w:p>
    <w:p w14:paraId="63BB3A12" w14:textId="77777777" w:rsidR="00CF4115" w:rsidRDefault="00AE0E16" w:rsidP="00D31BE6">
      <w:r>
        <w:t xml:space="preserve">Please explain the reasoning for your answer.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0D169882" w14:textId="77777777" w:rsidTr="005868F2">
        <w:trPr>
          <w:trHeight w:val="3183"/>
        </w:trPr>
        <w:tc>
          <w:tcPr>
            <w:tcW w:w="9029" w:type="dxa"/>
            <w:shd w:val="clear" w:color="auto" w:fill="auto"/>
            <w:tcMar>
              <w:top w:w="100" w:type="dxa"/>
              <w:left w:w="100" w:type="dxa"/>
              <w:bottom w:w="100" w:type="dxa"/>
              <w:right w:w="100" w:type="dxa"/>
            </w:tcMar>
          </w:tcPr>
          <w:p w14:paraId="20AFA340" w14:textId="77777777" w:rsidR="00CF4115" w:rsidRDefault="00CF4115" w:rsidP="00D31BE6"/>
        </w:tc>
      </w:tr>
    </w:tbl>
    <w:p w14:paraId="36E566EE" w14:textId="6F0E227A" w:rsidR="00CF4115" w:rsidRDefault="00AE0E16" w:rsidP="00D31BE6">
      <w:pPr>
        <w:pStyle w:val="Heading3"/>
      </w:pPr>
      <w:bookmarkStart w:id="23" w:name="_vxuyrwnw2rnm" w:colFirst="0" w:colLast="0"/>
      <w:bookmarkEnd w:id="23"/>
      <w:r>
        <w:br w:type="page"/>
      </w:r>
      <w:bookmarkStart w:id="24" w:name="_7rg8l16svtuv" w:colFirst="0" w:colLast="0"/>
      <w:bookmarkEnd w:id="24"/>
      <w:r>
        <w:lastRenderedPageBreak/>
        <w:t xml:space="preserve">Question 10 of </w:t>
      </w:r>
      <w:r w:rsidR="0018283C">
        <w:t>12</w:t>
      </w:r>
    </w:p>
    <w:p w14:paraId="19AA78AD" w14:textId="5622A661" w:rsidR="00CF4115" w:rsidRDefault="00F56A20" w:rsidP="00D31BE6">
      <w:r>
        <w:t>What are the advantages and disadvantages of the Code stipulating that, where</w:t>
      </w:r>
      <w:r w:rsidR="50200683">
        <w:t>ver</w:t>
      </w:r>
      <w:r>
        <w:t xml:space="preserve"> possible, an appeal should be handled by a manager not previously involved with a request?</w:t>
      </w:r>
    </w:p>
    <w:p w14:paraId="3BE451E0" w14:textId="77777777" w:rsidR="00CF4115" w:rsidRDefault="00AE0E16" w:rsidP="00D31BE6">
      <w:r>
        <w:t>Please include your reasoning.</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625219C2" w14:textId="77777777" w:rsidTr="005868F2">
        <w:trPr>
          <w:trHeight w:val="3183"/>
        </w:trPr>
        <w:tc>
          <w:tcPr>
            <w:tcW w:w="9029" w:type="dxa"/>
            <w:shd w:val="clear" w:color="auto" w:fill="auto"/>
            <w:tcMar>
              <w:top w:w="100" w:type="dxa"/>
              <w:left w:w="100" w:type="dxa"/>
              <w:bottom w:w="100" w:type="dxa"/>
              <w:right w:w="100" w:type="dxa"/>
            </w:tcMar>
          </w:tcPr>
          <w:p w14:paraId="4125CDB9" w14:textId="77777777" w:rsidR="00CF4115" w:rsidRDefault="00CF4115" w:rsidP="00D31BE6"/>
        </w:tc>
      </w:tr>
    </w:tbl>
    <w:p w14:paraId="02B3025E" w14:textId="506F7CC5" w:rsidR="00CF4115" w:rsidRDefault="00AE0E16" w:rsidP="00D31BE6">
      <w:pPr>
        <w:pStyle w:val="Heading3"/>
      </w:pPr>
      <w:bookmarkStart w:id="25" w:name="_w3vvot4u6czt" w:colFirst="0" w:colLast="0"/>
      <w:bookmarkEnd w:id="25"/>
      <w:r>
        <w:br w:type="page"/>
      </w:r>
      <w:bookmarkStart w:id="26" w:name="_ika997d32z49" w:colFirst="0" w:colLast="0"/>
      <w:bookmarkEnd w:id="26"/>
      <w:r>
        <w:lastRenderedPageBreak/>
        <w:t>Question 11 of 1</w:t>
      </w:r>
      <w:r w:rsidR="00EB305C">
        <w:t>2</w:t>
      </w:r>
    </w:p>
    <w:p w14:paraId="286E904A" w14:textId="6DADD522" w:rsidR="00CF4115" w:rsidRDefault="00AE0E16" w:rsidP="00D31BE6">
      <w:r>
        <w:t xml:space="preserve">Should the Code include a section about the right to request </w:t>
      </w:r>
      <w:r w:rsidR="00EB305C">
        <w:t>flexible working?</w:t>
      </w:r>
    </w:p>
    <w:p w14:paraId="34A22CF2" w14:textId="77777777" w:rsidR="00D31BE6" w:rsidRDefault="00D31BE6" w:rsidP="00D31BE6">
      <w:r>
        <w:rPr>
          <w:rFonts w:ascii="MS Gothic" w:eastAsia="MS Gothic" w:hAnsi="MS Gothic" w:hint="eastAsia"/>
        </w:rPr>
        <w:t>☐</w:t>
      </w:r>
      <w:r>
        <w:t xml:space="preserve"> Yes</w:t>
      </w:r>
      <w:r>
        <w:br/>
      </w:r>
      <w:r>
        <w:rPr>
          <w:rFonts w:ascii="MS Gothic" w:eastAsia="MS Gothic" w:hAnsi="MS Gothic" w:hint="eastAsia"/>
        </w:rPr>
        <w:t>☐</w:t>
      </w:r>
      <w:r>
        <w:t xml:space="preserve"> No</w:t>
      </w:r>
      <w:r>
        <w:br/>
      </w:r>
      <w:r>
        <w:rPr>
          <w:rFonts w:ascii="MS Gothic" w:eastAsia="MS Gothic" w:hAnsi="MS Gothic" w:hint="eastAsia"/>
        </w:rPr>
        <w:t>☐</w:t>
      </w:r>
      <w:r>
        <w:t xml:space="preserve"> Don't know</w:t>
      </w:r>
    </w:p>
    <w:p w14:paraId="4CA30406" w14:textId="0C4D879F" w:rsidR="00CF4115" w:rsidRDefault="0075610F" w:rsidP="00D31BE6">
      <w:r w:rsidRPr="00690835">
        <w:t>If you answered ‘</w:t>
      </w:r>
      <w:r>
        <w:t>no</w:t>
      </w:r>
      <w:r w:rsidRPr="00690835">
        <w:t>’</w:t>
      </w:r>
      <w:r>
        <w:t xml:space="preserve"> or ‘don’t know’, </w:t>
      </w:r>
      <w:r w:rsidR="00641A5A">
        <w:t>p</w:t>
      </w:r>
      <w:r>
        <w:t xml:space="preserve">lease </w:t>
      </w:r>
      <w:r w:rsidR="00AE0E16">
        <w:t>explain the reasoning for your answer.</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7C224E1D" w14:textId="77777777" w:rsidTr="005868F2">
        <w:trPr>
          <w:trHeight w:val="3183"/>
        </w:trPr>
        <w:tc>
          <w:tcPr>
            <w:tcW w:w="9029" w:type="dxa"/>
            <w:shd w:val="clear" w:color="auto" w:fill="auto"/>
            <w:tcMar>
              <w:top w:w="100" w:type="dxa"/>
              <w:left w:w="100" w:type="dxa"/>
              <w:bottom w:w="100" w:type="dxa"/>
              <w:right w:w="100" w:type="dxa"/>
            </w:tcMar>
          </w:tcPr>
          <w:p w14:paraId="24DE384B" w14:textId="77777777" w:rsidR="00CF4115" w:rsidRDefault="00CF4115" w:rsidP="00D31BE6"/>
        </w:tc>
      </w:tr>
    </w:tbl>
    <w:p w14:paraId="4B1BA991" w14:textId="77777777" w:rsidR="00CF4115" w:rsidRDefault="00CF4115" w:rsidP="00D31BE6"/>
    <w:p w14:paraId="7F450367" w14:textId="32DD2AAD" w:rsidR="00CF4115" w:rsidRDefault="00AE0E16" w:rsidP="00D31BE6">
      <w:r>
        <w:t xml:space="preserve">If you answered ‘yes’, do you believe that paragraphs </w:t>
      </w:r>
      <w:r w:rsidR="164F1B6B">
        <w:t>14</w:t>
      </w:r>
      <w:r w:rsidR="00252858">
        <w:t xml:space="preserve"> to 16</w:t>
      </w:r>
      <w:r>
        <w:t xml:space="preserve"> in the draft Code provide sufficiently clear guidance on the interaction between the 2 rights?</w:t>
      </w:r>
    </w:p>
    <w:p w14:paraId="15A07D8F" w14:textId="77777777" w:rsidR="00D31BE6" w:rsidRDefault="00D31BE6" w:rsidP="00D31BE6">
      <w:r>
        <w:rPr>
          <w:rFonts w:ascii="MS Gothic" w:eastAsia="MS Gothic" w:hAnsi="MS Gothic" w:hint="eastAsia"/>
        </w:rPr>
        <w:t>☐</w:t>
      </w:r>
      <w:r>
        <w:t xml:space="preserve"> Yes</w:t>
      </w:r>
      <w:r>
        <w:br/>
      </w:r>
      <w:r>
        <w:rPr>
          <w:rFonts w:ascii="MS Gothic" w:eastAsia="MS Gothic" w:hAnsi="MS Gothic" w:hint="eastAsia"/>
        </w:rPr>
        <w:t>☐</w:t>
      </w:r>
      <w:r>
        <w:t xml:space="preserve"> No</w:t>
      </w:r>
      <w:r>
        <w:br/>
      </w:r>
      <w:r>
        <w:rPr>
          <w:rFonts w:ascii="MS Gothic" w:eastAsia="MS Gothic" w:hAnsi="MS Gothic" w:hint="eastAsia"/>
        </w:rPr>
        <w:t>☐</w:t>
      </w:r>
      <w:r>
        <w:t xml:space="preserve"> Don't know</w:t>
      </w:r>
    </w:p>
    <w:p w14:paraId="48FD833B" w14:textId="77777777" w:rsidR="00CF4115" w:rsidRDefault="00AE0E16" w:rsidP="00D31BE6">
      <w:r>
        <w:t>Please explain the reasoning for your answer.</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6203FFF3" w14:textId="77777777" w:rsidTr="005868F2">
        <w:trPr>
          <w:trHeight w:val="3183"/>
        </w:trPr>
        <w:tc>
          <w:tcPr>
            <w:tcW w:w="9029" w:type="dxa"/>
            <w:shd w:val="clear" w:color="auto" w:fill="auto"/>
            <w:tcMar>
              <w:top w:w="100" w:type="dxa"/>
              <w:left w:w="100" w:type="dxa"/>
              <w:bottom w:w="100" w:type="dxa"/>
              <w:right w:w="100" w:type="dxa"/>
            </w:tcMar>
          </w:tcPr>
          <w:p w14:paraId="40A055AF" w14:textId="77777777" w:rsidR="00CF4115" w:rsidRDefault="00CF4115" w:rsidP="00D31BE6"/>
        </w:tc>
      </w:tr>
    </w:tbl>
    <w:p w14:paraId="598555EC" w14:textId="5F4CC1C8" w:rsidR="00252858" w:rsidRDefault="00AE0E16" w:rsidP="00252858">
      <w:pPr>
        <w:pStyle w:val="Heading3"/>
      </w:pPr>
      <w:bookmarkStart w:id="27" w:name="_7dhszrlgrzly" w:colFirst="0" w:colLast="0"/>
      <w:bookmarkEnd w:id="27"/>
      <w:r>
        <w:br w:type="page"/>
      </w:r>
      <w:bookmarkStart w:id="28" w:name="_xa6v1j9tat97" w:colFirst="0" w:colLast="0"/>
      <w:bookmarkEnd w:id="28"/>
      <w:r w:rsidR="00252858">
        <w:lastRenderedPageBreak/>
        <w:t>Question 12 of 12</w:t>
      </w:r>
    </w:p>
    <w:p w14:paraId="54946A89" w14:textId="749B401E" w:rsidR="00252858" w:rsidRDefault="00AB7ECD" w:rsidP="00252858">
      <w:r>
        <w:t xml:space="preserve">Please set out any other areas that you feel should be included in the Code or non-statutory guidance. </w:t>
      </w:r>
    </w:p>
    <w:p w14:paraId="716BC83B" w14:textId="389FE563" w:rsidR="00AB7ECD" w:rsidRDefault="00AB7ECD" w:rsidP="00252858">
      <w:r>
        <w:t xml:space="preserve">Please include your reasoning.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AB7ECD" w14:paraId="3B5C0101" w14:textId="77777777" w:rsidTr="00CE33DA">
        <w:trPr>
          <w:trHeight w:val="3183"/>
        </w:trPr>
        <w:tc>
          <w:tcPr>
            <w:tcW w:w="9029" w:type="dxa"/>
            <w:shd w:val="clear" w:color="auto" w:fill="auto"/>
            <w:tcMar>
              <w:top w:w="100" w:type="dxa"/>
              <w:left w:w="100" w:type="dxa"/>
              <w:bottom w:w="100" w:type="dxa"/>
              <w:right w:w="100" w:type="dxa"/>
            </w:tcMar>
          </w:tcPr>
          <w:p w14:paraId="5597CB38" w14:textId="77777777" w:rsidR="00AB7ECD" w:rsidRDefault="00AB7ECD" w:rsidP="00CE33DA"/>
        </w:tc>
      </w:tr>
    </w:tbl>
    <w:p w14:paraId="6E513F2D" w14:textId="77777777" w:rsidR="00AB7ECD" w:rsidRPr="00252858" w:rsidRDefault="00AB7ECD" w:rsidP="00252858"/>
    <w:p w14:paraId="4ABFB45D" w14:textId="77777777" w:rsidR="00252858" w:rsidRDefault="00252858" w:rsidP="00D31BE6">
      <w:pPr>
        <w:pStyle w:val="Heading2"/>
      </w:pPr>
    </w:p>
    <w:p w14:paraId="2EFDADE8" w14:textId="77777777" w:rsidR="00AB7ECD" w:rsidRDefault="00AB7ECD" w:rsidP="00D31BE6">
      <w:pPr>
        <w:pStyle w:val="Heading2"/>
      </w:pPr>
    </w:p>
    <w:p w14:paraId="1EAD5413" w14:textId="77777777" w:rsidR="00AB7ECD" w:rsidRDefault="00AB7ECD" w:rsidP="00AB7ECD"/>
    <w:p w14:paraId="793698CD" w14:textId="77777777" w:rsidR="00AB7ECD" w:rsidRPr="00AB7ECD" w:rsidRDefault="00AB7ECD" w:rsidP="00AB7ECD"/>
    <w:p w14:paraId="4E7F0443" w14:textId="0A2E5849" w:rsidR="00CF4115" w:rsidRDefault="00AE0E16" w:rsidP="00D31BE6">
      <w:pPr>
        <w:pStyle w:val="Heading2"/>
      </w:pPr>
      <w:r>
        <w:lastRenderedPageBreak/>
        <w:t>Send your response</w:t>
      </w:r>
    </w:p>
    <w:p w14:paraId="79D36942" w14:textId="77777777" w:rsidR="00CF4115" w:rsidRDefault="00AE0E16" w:rsidP="00D31BE6">
      <w:r>
        <w:t xml:space="preserve">Please email your response to </w:t>
      </w:r>
      <w:hyperlink r:id="rId18">
        <w:r>
          <w:rPr>
            <w:color w:val="1155CC"/>
            <w:u w:val="single"/>
          </w:rPr>
          <w:t>consultations@acas.org.uk</w:t>
        </w:r>
      </w:hyperlink>
    </w:p>
    <w:p w14:paraId="3E7A10E6" w14:textId="77777777" w:rsidR="00CF4115" w:rsidRDefault="00AE0E16" w:rsidP="00D31BE6">
      <w:r>
        <w:t xml:space="preserve">If you need to submit your response in another way, email </w:t>
      </w:r>
      <w:hyperlink r:id="rId19">
        <w:r>
          <w:rPr>
            <w:color w:val="1155CC"/>
            <w:u w:val="single"/>
          </w:rPr>
          <w:t>workplacepolicy@acas.org.uk</w:t>
        </w:r>
      </w:hyperlink>
      <w:r>
        <w:t xml:space="preserve"> to request an alternative format.</w:t>
      </w:r>
    </w:p>
    <w:sectPr w:rsidR="00CF41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53A2" w14:textId="77777777" w:rsidR="00DF41EB" w:rsidRDefault="00DF41EB" w:rsidP="00D31BE6">
      <w:r>
        <w:separator/>
      </w:r>
    </w:p>
  </w:endnote>
  <w:endnote w:type="continuationSeparator" w:id="0">
    <w:p w14:paraId="106291CB" w14:textId="77777777" w:rsidR="00DF41EB" w:rsidRDefault="00DF41EB" w:rsidP="00D31BE6">
      <w:r>
        <w:continuationSeparator/>
      </w:r>
    </w:p>
  </w:endnote>
  <w:endnote w:type="continuationNotice" w:id="1">
    <w:p w14:paraId="311280A8" w14:textId="77777777" w:rsidR="00DF41EB" w:rsidRDefault="00DF4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9132" w14:textId="77777777" w:rsidR="00DF41EB" w:rsidRDefault="00DF41EB" w:rsidP="00D31BE6">
      <w:r>
        <w:separator/>
      </w:r>
    </w:p>
  </w:footnote>
  <w:footnote w:type="continuationSeparator" w:id="0">
    <w:p w14:paraId="670EEB2D" w14:textId="77777777" w:rsidR="00DF41EB" w:rsidRDefault="00DF41EB" w:rsidP="00D31BE6">
      <w:r>
        <w:continuationSeparator/>
      </w:r>
    </w:p>
  </w:footnote>
  <w:footnote w:type="continuationNotice" w:id="1">
    <w:p w14:paraId="1EF76717" w14:textId="77777777" w:rsidR="00DF41EB" w:rsidRDefault="00DF41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C93"/>
    <w:multiLevelType w:val="multilevel"/>
    <w:tmpl w:val="8CC62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81A94"/>
    <w:multiLevelType w:val="multilevel"/>
    <w:tmpl w:val="BA0C0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C30C65"/>
    <w:multiLevelType w:val="multilevel"/>
    <w:tmpl w:val="7B40C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022874"/>
    <w:multiLevelType w:val="multilevel"/>
    <w:tmpl w:val="6EF06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0A5C81"/>
    <w:multiLevelType w:val="multilevel"/>
    <w:tmpl w:val="20FA9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CF075B"/>
    <w:multiLevelType w:val="multilevel"/>
    <w:tmpl w:val="B5F04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5742C8"/>
    <w:multiLevelType w:val="multilevel"/>
    <w:tmpl w:val="675C8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4D0F7E"/>
    <w:multiLevelType w:val="multilevel"/>
    <w:tmpl w:val="1C704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207566"/>
    <w:multiLevelType w:val="multilevel"/>
    <w:tmpl w:val="530EB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4B3FAD"/>
    <w:multiLevelType w:val="multilevel"/>
    <w:tmpl w:val="13F03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A3745B"/>
    <w:multiLevelType w:val="multilevel"/>
    <w:tmpl w:val="56185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9E7596"/>
    <w:multiLevelType w:val="multilevel"/>
    <w:tmpl w:val="A6CC5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7744C2"/>
    <w:multiLevelType w:val="multilevel"/>
    <w:tmpl w:val="EED87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3A2D48"/>
    <w:multiLevelType w:val="multilevel"/>
    <w:tmpl w:val="C076E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DF5AA5"/>
    <w:multiLevelType w:val="multilevel"/>
    <w:tmpl w:val="7548ED9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6B795B49"/>
    <w:multiLevelType w:val="multilevel"/>
    <w:tmpl w:val="83FE3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BB1853"/>
    <w:multiLevelType w:val="multilevel"/>
    <w:tmpl w:val="D332D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110DCE"/>
    <w:multiLevelType w:val="multilevel"/>
    <w:tmpl w:val="AB1CE4A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7B7D3420"/>
    <w:multiLevelType w:val="multilevel"/>
    <w:tmpl w:val="F1528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BDF798C"/>
    <w:multiLevelType w:val="multilevel"/>
    <w:tmpl w:val="8ABCB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080235"/>
    <w:multiLevelType w:val="multilevel"/>
    <w:tmpl w:val="D5AA7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4911BC"/>
    <w:multiLevelType w:val="multilevel"/>
    <w:tmpl w:val="27D81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0243570">
    <w:abstractNumId w:val="6"/>
  </w:num>
  <w:num w:numId="2" w16cid:durableId="1454133417">
    <w:abstractNumId w:val="13"/>
  </w:num>
  <w:num w:numId="3" w16cid:durableId="412169929">
    <w:abstractNumId w:val="1"/>
  </w:num>
  <w:num w:numId="4" w16cid:durableId="237403994">
    <w:abstractNumId w:val="19"/>
  </w:num>
  <w:num w:numId="5" w16cid:durableId="2128815421">
    <w:abstractNumId w:val="12"/>
  </w:num>
  <w:num w:numId="6" w16cid:durableId="1039624120">
    <w:abstractNumId w:val="18"/>
  </w:num>
  <w:num w:numId="7" w16cid:durableId="1348411714">
    <w:abstractNumId w:val="4"/>
  </w:num>
  <w:num w:numId="8" w16cid:durableId="371998431">
    <w:abstractNumId w:val="16"/>
  </w:num>
  <w:num w:numId="9" w16cid:durableId="783890535">
    <w:abstractNumId w:val="20"/>
  </w:num>
  <w:num w:numId="10" w16cid:durableId="1993220196">
    <w:abstractNumId w:val="9"/>
  </w:num>
  <w:num w:numId="11" w16cid:durableId="1134521274">
    <w:abstractNumId w:val="5"/>
  </w:num>
  <w:num w:numId="12" w16cid:durableId="410009165">
    <w:abstractNumId w:val="17"/>
  </w:num>
  <w:num w:numId="13" w16cid:durableId="1415129848">
    <w:abstractNumId w:val="2"/>
  </w:num>
  <w:num w:numId="14" w16cid:durableId="616956993">
    <w:abstractNumId w:val="21"/>
  </w:num>
  <w:num w:numId="15" w16cid:durableId="1740786053">
    <w:abstractNumId w:val="3"/>
  </w:num>
  <w:num w:numId="16" w16cid:durableId="1064766385">
    <w:abstractNumId w:val="10"/>
  </w:num>
  <w:num w:numId="17" w16cid:durableId="648823283">
    <w:abstractNumId w:val="11"/>
  </w:num>
  <w:num w:numId="18" w16cid:durableId="1218712057">
    <w:abstractNumId w:val="7"/>
  </w:num>
  <w:num w:numId="19" w16cid:durableId="1058438181">
    <w:abstractNumId w:val="15"/>
  </w:num>
  <w:num w:numId="20" w16cid:durableId="2007975093">
    <w:abstractNumId w:val="8"/>
  </w:num>
  <w:num w:numId="21" w16cid:durableId="223223520">
    <w:abstractNumId w:val="14"/>
  </w:num>
  <w:num w:numId="22" w16cid:durableId="534125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4115"/>
    <w:rsid w:val="00016342"/>
    <w:rsid w:val="000E33AE"/>
    <w:rsid w:val="000E43B5"/>
    <w:rsid w:val="001379C6"/>
    <w:rsid w:val="001765FB"/>
    <w:rsid w:val="0018283C"/>
    <w:rsid w:val="001D1D5C"/>
    <w:rsid w:val="001F50BE"/>
    <w:rsid w:val="00252858"/>
    <w:rsid w:val="00275160"/>
    <w:rsid w:val="002D3785"/>
    <w:rsid w:val="003121BD"/>
    <w:rsid w:val="0035424A"/>
    <w:rsid w:val="0035598F"/>
    <w:rsid w:val="00356CA0"/>
    <w:rsid w:val="0037737A"/>
    <w:rsid w:val="0046572A"/>
    <w:rsid w:val="00467F27"/>
    <w:rsid w:val="004D2461"/>
    <w:rsid w:val="00501B9C"/>
    <w:rsid w:val="00563843"/>
    <w:rsid w:val="005703AC"/>
    <w:rsid w:val="00580375"/>
    <w:rsid w:val="005868F2"/>
    <w:rsid w:val="00622048"/>
    <w:rsid w:val="00636903"/>
    <w:rsid w:val="00641A5A"/>
    <w:rsid w:val="00663802"/>
    <w:rsid w:val="006A4BA6"/>
    <w:rsid w:val="0071666A"/>
    <w:rsid w:val="00732B7A"/>
    <w:rsid w:val="0075610F"/>
    <w:rsid w:val="00775091"/>
    <w:rsid w:val="00792922"/>
    <w:rsid w:val="007C59F9"/>
    <w:rsid w:val="008A04F8"/>
    <w:rsid w:val="008D7538"/>
    <w:rsid w:val="008E42D4"/>
    <w:rsid w:val="00945064"/>
    <w:rsid w:val="009B6351"/>
    <w:rsid w:val="009F2D23"/>
    <w:rsid w:val="00A13971"/>
    <w:rsid w:val="00A5273C"/>
    <w:rsid w:val="00A66672"/>
    <w:rsid w:val="00A923DF"/>
    <w:rsid w:val="00AB7ECD"/>
    <w:rsid w:val="00AE0E16"/>
    <w:rsid w:val="00AE3EA3"/>
    <w:rsid w:val="00B32488"/>
    <w:rsid w:val="00B94F73"/>
    <w:rsid w:val="00BF7ADC"/>
    <w:rsid w:val="00C07CA2"/>
    <w:rsid w:val="00C23492"/>
    <w:rsid w:val="00C75033"/>
    <w:rsid w:val="00CA12D9"/>
    <w:rsid w:val="00CF4115"/>
    <w:rsid w:val="00D30B51"/>
    <w:rsid w:val="00D31BE6"/>
    <w:rsid w:val="00D7602C"/>
    <w:rsid w:val="00D800C7"/>
    <w:rsid w:val="00DB53D3"/>
    <w:rsid w:val="00DD7CEC"/>
    <w:rsid w:val="00DF41EB"/>
    <w:rsid w:val="00E02B00"/>
    <w:rsid w:val="00E85115"/>
    <w:rsid w:val="00EB305C"/>
    <w:rsid w:val="00ED0CBD"/>
    <w:rsid w:val="00EE0F18"/>
    <w:rsid w:val="00F434FC"/>
    <w:rsid w:val="00F56A20"/>
    <w:rsid w:val="00F7434F"/>
    <w:rsid w:val="00FF155F"/>
    <w:rsid w:val="0B06157B"/>
    <w:rsid w:val="0B2F3E32"/>
    <w:rsid w:val="10898192"/>
    <w:rsid w:val="113D63C2"/>
    <w:rsid w:val="164F1B6B"/>
    <w:rsid w:val="314B5FAD"/>
    <w:rsid w:val="3C5452B1"/>
    <w:rsid w:val="41628DB1"/>
    <w:rsid w:val="41B0D856"/>
    <w:rsid w:val="50200683"/>
    <w:rsid w:val="57CB9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E931"/>
  <w15:docId w15:val="{F094A039-316A-4029-B1E7-6939DE6D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B5"/>
    <w:pPr>
      <w:spacing w:after="480" w:line="300" w:lineRule="auto"/>
    </w:pPr>
    <w:rPr>
      <w:rFonts w:ascii="Verdana" w:hAnsi="Verdana"/>
      <w:sz w:val="28"/>
      <w:szCs w:val="29"/>
    </w:rPr>
  </w:style>
  <w:style w:type="paragraph" w:styleId="Heading1">
    <w:name w:val="heading 1"/>
    <w:basedOn w:val="Normal"/>
    <w:next w:val="Normal"/>
    <w:uiPriority w:val="9"/>
    <w:qFormat/>
    <w:rsid w:val="00D31BE6"/>
    <w:pPr>
      <w:keepNext/>
      <w:keepLines/>
      <w:outlineLvl w:val="0"/>
    </w:pPr>
    <w:rPr>
      <w:b/>
      <w:color w:val="007C85"/>
      <w:sz w:val="64"/>
      <w:szCs w:val="64"/>
    </w:rPr>
  </w:style>
  <w:style w:type="paragraph" w:styleId="Heading2">
    <w:name w:val="heading 2"/>
    <w:basedOn w:val="Normal"/>
    <w:next w:val="Normal"/>
    <w:uiPriority w:val="9"/>
    <w:unhideWhenUsed/>
    <w:qFormat/>
    <w:pPr>
      <w:keepNext/>
      <w:keepLines/>
      <w:spacing w:before="40" w:after="800"/>
      <w:outlineLvl w:val="1"/>
    </w:pPr>
    <w:rPr>
      <w:b/>
      <w:color w:val="00838D"/>
      <w:sz w:val="48"/>
      <w:szCs w:val="48"/>
    </w:rPr>
  </w:style>
  <w:style w:type="paragraph" w:styleId="Heading3">
    <w:name w:val="heading 3"/>
    <w:basedOn w:val="Normal"/>
    <w:next w:val="Normal"/>
    <w:uiPriority w:val="9"/>
    <w:unhideWhenUsed/>
    <w:qFormat/>
    <w:pPr>
      <w:keepNext/>
      <w:keepLines/>
      <w:spacing w:before="320" w:after="80"/>
      <w:outlineLvl w:val="2"/>
    </w:pPr>
    <w:rPr>
      <w:b/>
      <w:color w:val="434343"/>
      <w:sz w:val="36"/>
      <w:szCs w:val="3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character" w:styleId="Hyperlink">
    <w:name w:val="Hyperlink"/>
    <w:uiPriority w:val="99"/>
    <w:unhideWhenUsed/>
    <w:rsid w:val="00D31BE6"/>
    <w:rPr>
      <w:color w:val="0000FF"/>
      <w:u w:val="single"/>
    </w:rPr>
  </w:style>
  <w:style w:type="character" w:styleId="UnresolvedMention">
    <w:name w:val="Unresolved Mention"/>
    <w:uiPriority w:val="99"/>
    <w:semiHidden/>
    <w:unhideWhenUsed/>
    <w:rsid w:val="00D31BE6"/>
    <w:rPr>
      <w:color w:val="605E5C"/>
      <w:shd w:val="clear" w:color="auto" w:fill="E1DFDD"/>
    </w:rPr>
  </w:style>
  <w:style w:type="paragraph" w:styleId="ListParagraph">
    <w:name w:val="List Paragraph"/>
    <w:basedOn w:val="Normal"/>
    <w:uiPriority w:val="34"/>
    <w:qFormat/>
    <w:rsid w:val="00D31BE6"/>
    <w:pPr>
      <w:ind w:left="720"/>
      <w:contextualSpacing/>
    </w:pPr>
  </w:style>
  <w:style w:type="paragraph" w:styleId="Header">
    <w:name w:val="header"/>
    <w:basedOn w:val="Normal"/>
    <w:link w:val="HeaderChar"/>
    <w:uiPriority w:val="99"/>
    <w:unhideWhenUsed/>
    <w:rsid w:val="00D31BE6"/>
    <w:pPr>
      <w:tabs>
        <w:tab w:val="center" w:pos="4513"/>
        <w:tab w:val="right" w:pos="9026"/>
      </w:tabs>
      <w:spacing w:after="0" w:line="240" w:lineRule="auto"/>
    </w:pPr>
  </w:style>
  <w:style w:type="character" w:customStyle="1" w:styleId="HeaderChar">
    <w:name w:val="Header Char"/>
    <w:link w:val="Header"/>
    <w:uiPriority w:val="99"/>
    <w:rsid w:val="00D31BE6"/>
    <w:rPr>
      <w:rFonts w:ascii="Verdana" w:hAnsi="Verdana"/>
      <w:sz w:val="28"/>
    </w:rPr>
  </w:style>
  <w:style w:type="paragraph" w:styleId="Footer">
    <w:name w:val="footer"/>
    <w:basedOn w:val="Normal"/>
    <w:link w:val="FooterChar"/>
    <w:uiPriority w:val="99"/>
    <w:unhideWhenUsed/>
    <w:rsid w:val="00D31BE6"/>
    <w:pPr>
      <w:tabs>
        <w:tab w:val="center" w:pos="4513"/>
        <w:tab w:val="right" w:pos="9026"/>
      </w:tabs>
      <w:spacing w:after="0" w:line="240" w:lineRule="auto"/>
    </w:pPr>
  </w:style>
  <w:style w:type="character" w:customStyle="1" w:styleId="FooterChar">
    <w:name w:val="Footer Char"/>
    <w:link w:val="Footer"/>
    <w:uiPriority w:val="99"/>
    <w:rsid w:val="00D31BE6"/>
    <w:rPr>
      <w:rFonts w:ascii="Verdana" w:hAnsi="Verdana"/>
      <w:sz w:val="28"/>
    </w:rPr>
  </w:style>
  <w:style w:type="table" w:styleId="TableGrid">
    <w:name w:val="Table Grid"/>
    <w:basedOn w:val="TableNormal"/>
    <w:uiPriority w:val="39"/>
    <w:rsid w:val="00F43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349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07CA2"/>
    <w:rPr>
      <w:rFonts w:ascii="Verdana" w:hAnsi="Verdana"/>
      <w:sz w:val="28"/>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as.org.uk/form/working-pattern-consultation" TargetMode="External"/><Relationship Id="rId18" Type="http://schemas.openxmlformats.org/officeDocument/2006/relationships/hyperlink" Target="mailto:consultations@acas.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cas.org.uk/about-us/acas-consultations/code-of-practice-predictable-working-pattern-2023" TargetMode="External"/><Relationship Id="rId17" Type="http://schemas.openxmlformats.org/officeDocument/2006/relationships/hyperlink" Target="https://www.acas.org.uk/about-us/acas-consultations/code-of-practice-predictable-working-pattern-2023" TargetMode="External"/><Relationship Id="rId2" Type="http://schemas.openxmlformats.org/officeDocument/2006/relationships/customXml" Target="../customXml/item2.xml"/><Relationship Id="rId16" Type="http://schemas.openxmlformats.org/officeDocument/2006/relationships/hyperlink" Target="https://www.acas.org.uk/about-us/acas-consultations/code-of-practice-predictable-working-pattern-2023/draft-co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orkplacepolicy@acas.org.uk" TargetMode="External"/><Relationship Id="rId10" Type="http://schemas.openxmlformats.org/officeDocument/2006/relationships/footnotes" Target="footnotes.xml"/><Relationship Id="rId19" Type="http://schemas.openxmlformats.org/officeDocument/2006/relationships/hyperlink" Target="mailto:workplacepolicy@acas.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sultations@ac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e327556-dead-4928-8ae7-00bfd56bf57a" ContentTypeId="0x0101004C3A9FBBCC8DA14A80815109F700EF9B" PreviousValue="false"/>
</file>

<file path=customXml/item5.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2" ma:contentTypeDescription="" ma:contentTypeScope="" ma:versionID="cc1a34b92aeca1d37af5349e20598fad">
  <xsd:schema xmlns:xsd="http://www.w3.org/2001/XMLSchema" xmlns:xs="http://www.w3.org/2001/XMLSchema" xmlns:p="http://schemas.microsoft.com/office/2006/metadata/properties" xmlns:ns2="50127892-860f-40bb-a12c-779908252fee" targetNamespace="http://schemas.microsoft.com/office/2006/metadata/properties" ma:root="true" ma:fieldsID="ed4d026a1c2a03bbfd672006893dae9d"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70EA1-7E60-4CA9-9AD2-9610BCD6A9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E1595A-A8FB-4CC1-BFD2-F67EB9AE1AAB}">
  <ds:schemaRefs>
    <ds:schemaRef ds:uri="http://schemas.microsoft.com/sharepoint/v3/contenttype/forms"/>
  </ds:schemaRefs>
</ds:datastoreItem>
</file>

<file path=customXml/itemProps3.xml><?xml version="1.0" encoding="utf-8"?>
<ds:datastoreItem xmlns:ds="http://schemas.openxmlformats.org/officeDocument/2006/customXml" ds:itemID="{A2B77947-7990-4D3B-80A9-A7688A0C5EC5}">
  <ds:schemaRefs>
    <ds:schemaRef ds:uri="http://schemas.openxmlformats.org/officeDocument/2006/bibliography"/>
  </ds:schemaRefs>
</ds:datastoreItem>
</file>

<file path=customXml/itemProps4.xml><?xml version="1.0" encoding="utf-8"?>
<ds:datastoreItem xmlns:ds="http://schemas.openxmlformats.org/officeDocument/2006/customXml" ds:itemID="{CBB7F1EC-C2F7-40C5-B952-A9C82C757E29}">
  <ds:schemaRefs>
    <ds:schemaRef ds:uri="Microsoft.SharePoint.Taxonomy.ContentTypeSync"/>
  </ds:schemaRefs>
</ds:datastoreItem>
</file>

<file path=customXml/itemProps5.xml><?xml version="1.0" encoding="utf-8"?>
<ds:datastoreItem xmlns:ds="http://schemas.openxmlformats.org/officeDocument/2006/customXml" ds:itemID="{21EE162C-E736-41D1-B12A-7CFBEE1F2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Acas</Company>
  <LinksUpToDate>false</LinksUpToDate>
  <CharactersWithSpaces>6607</CharactersWithSpaces>
  <SharedDoc>false</SharedDoc>
  <HLinks>
    <vt:vector size="48" baseType="variant">
      <vt:variant>
        <vt:i4>7667731</vt:i4>
      </vt:variant>
      <vt:variant>
        <vt:i4>21</vt:i4>
      </vt:variant>
      <vt:variant>
        <vt:i4>0</vt:i4>
      </vt:variant>
      <vt:variant>
        <vt:i4>5</vt:i4>
      </vt:variant>
      <vt:variant>
        <vt:lpwstr>mailto:workplacepolicy@acas.org.uk</vt:lpwstr>
      </vt:variant>
      <vt:variant>
        <vt:lpwstr/>
      </vt:variant>
      <vt:variant>
        <vt:i4>2031729</vt:i4>
      </vt:variant>
      <vt:variant>
        <vt:i4>18</vt:i4>
      </vt:variant>
      <vt:variant>
        <vt:i4>0</vt:i4>
      </vt:variant>
      <vt:variant>
        <vt:i4>5</vt:i4>
      </vt:variant>
      <vt:variant>
        <vt:lpwstr>mailto:consultations@acas.org.uk</vt:lpwstr>
      </vt:variant>
      <vt:variant>
        <vt:lpwstr/>
      </vt:variant>
      <vt:variant>
        <vt:i4>8257661</vt:i4>
      </vt:variant>
      <vt:variant>
        <vt:i4>15</vt:i4>
      </vt:variant>
      <vt:variant>
        <vt:i4>0</vt:i4>
      </vt:variant>
      <vt:variant>
        <vt:i4>5</vt:i4>
      </vt:variant>
      <vt:variant>
        <vt:lpwstr>https://www.acas.org.uk/about-us/acas-consultations/code-of-practice-flexible-working-requests-2023</vt:lpwstr>
      </vt:variant>
      <vt:variant>
        <vt:lpwstr/>
      </vt:variant>
      <vt:variant>
        <vt:i4>6422584</vt:i4>
      </vt:variant>
      <vt:variant>
        <vt:i4>12</vt:i4>
      </vt:variant>
      <vt:variant>
        <vt:i4>0</vt:i4>
      </vt:variant>
      <vt:variant>
        <vt:i4>5</vt:i4>
      </vt:variant>
      <vt:variant>
        <vt:lpwstr>https://www.acas.org.uk/about-us/acas-consultations/code-of-practice-flexible-working-requests-2023/draft-code</vt:lpwstr>
      </vt:variant>
      <vt:variant>
        <vt:lpwstr/>
      </vt:variant>
      <vt:variant>
        <vt:i4>7667731</vt:i4>
      </vt:variant>
      <vt:variant>
        <vt:i4>9</vt:i4>
      </vt:variant>
      <vt:variant>
        <vt:i4>0</vt:i4>
      </vt:variant>
      <vt:variant>
        <vt:i4>5</vt:i4>
      </vt:variant>
      <vt:variant>
        <vt:lpwstr>mailto:workplacepolicy@acas.org.uk</vt:lpwstr>
      </vt:variant>
      <vt:variant>
        <vt:lpwstr/>
      </vt:variant>
      <vt:variant>
        <vt:i4>2031729</vt:i4>
      </vt:variant>
      <vt:variant>
        <vt:i4>6</vt:i4>
      </vt:variant>
      <vt:variant>
        <vt:i4>0</vt:i4>
      </vt:variant>
      <vt:variant>
        <vt:i4>5</vt:i4>
      </vt:variant>
      <vt:variant>
        <vt:lpwstr>mailto:consultations@acas.org.uk</vt:lpwstr>
      </vt:variant>
      <vt:variant>
        <vt:lpwstr/>
      </vt:variant>
      <vt:variant>
        <vt:i4>7471213</vt:i4>
      </vt:variant>
      <vt:variant>
        <vt:i4>3</vt:i4>
      </vt:variant>
      <vt:variant>
        <vt:i4>0</vt:i4>
      </vt:variant>
      <vt:variant>
        <vt:i4>5</vt:i4>
      </vt:variant>
      <vt:variant>
        <vt:lpwstr>https://www.acas.org.uk/form/flexible-working-consultation</vt:lpwstr>
      </vt:variant>
      <vt:variant>
        <vt:lpwstr/>
      </vt:variant>
      <vt:variant>
        <vt:i4>8257661</vt:i4>
      </vt:variant>
      <vt:variant>
        <vt:i4>0</vt:i4>
      </vt:variant>
      <vt:variant>
        <vt:i4>0</vt:i4>
      </vt:variant>
      <vt:variant>
        <vt:i4>5</vt:i4>
      </vt:variant>
      <vt:variant>
        <vt:lpwstr>https://www.acas.org.uk/about-us/acas-consultations/code-of-practice-flexible-working-requests-2023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Scott</dc:creator>
  <cp:keywords/>
  <cp:lastModifiedBy>Rebecca Scott</cp:lastModifiedBy>
  <cp:revision>2</cp:revision>
  <dcterms:created xsi:type="dcterms:W3CDTF">2023-10-26T11:35:00Z</dcterms:created>
  <dcterms:modified xsi:type="dcterms:W3CDTF">2023-10-26T11:35:00Z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